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82B5" w14:textId="268BCEB0" w:rsidR="00B561F4" w:rsidRPr="00156B3B" w:rsidRDefault="00156B3B" w:rsidP="0069628B">
      <w:pPr>
        <w:pStyle w:val="Sansinterligne"/>
      </w:pPr>
      <w:r w:rsidRPr="00156B3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464832A" wp14:editId="3464832B">
            <wp:simplePos x="0" y="0"/>
            <wp:positionH relativeFrom="column">
              <wp:posOffset>-480695</wp:posOffset>
            </wp:positionH>
            <wp:positionV relativeFrom="paragraph">
              <wp:posOffset>-585470</wp:posOffset>
            </wp:positionV>
            <wp:extent cx="2235835" cy="838200"/>
            <wp:effectExtent l="0" t="0" r="0" b="0"/>
            <wp:wrapNone/>
            <wp:docPr id="2" name="Image 2" descr="G:\D15\POLE-INTERNATIONAL\Guinee\13 - Communication et presse\logos\CMC\CG17-COOPERATION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15\POLE-INTERNATIONAL\Guinee\13 - Communication et presse\logos\CMC\CG17-COOPERATION L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482B6" w14:textId="77777777" w:rsidR="00B561F4" w:rsidRDefault="00B561F4" w:rsidP="00156B3B">
      <w:pPr>
        <w:spacing w:after="0" w:line="240" w:lineRule="auto"/>
        <w:rPr>
          <w:b/>
        </w:rPr>
      </w:pPr>
    </w:p>
    <w:p w14:paraId="346482B7" w14:textId="77777777" w:rsidR="00491E12" w:rsidRPr="00156B3B" w:rsidRDefault="00491E12" w:rsidP="00156B3B">
      <w:pPr>
        <w:spacing w:after="0" w:line="240" w:lineRule="auto"/>
        <w:rPr>
          <w:b/>
        </w:rPr>
      </w:pPr>
    </w:p>
    <w:p w14:paraId="346482B8" w14:textId="77777777" w:rsidR="00856049" w:rsidRPr="00156B3B" w:rsidRDefault="0055651E" w:rsidP="00156B3B">
      <w:pPr>
        <w:spacing w:after="0" w:line="240" w:lineRule="auto"/>
        <w:jc w:val="center"/>
        <w:rPr>
          <w:b/>
          <w:sz w:val="32"/>
        </w:rPr>
      </w:pPr>
      <w:r w:rsidRPr="00156B3B">
        <w:rPr>
          <w:b/>
          <w:sz w:val="32"/>
        </w:rPr>
        <w:t>FICHE DE POSTE</w:t>
      </w:r>
    </w:p>
    <w:p w14:paraId="346482B9" w14:textId="77777777" w:rsidR="0089433D" w:rsidRPr="00156B3B" w:rsidRDefault="0089433D" w:rsidP="00156B3B">
      <w:pPr>
        <w:spacing w:after="0" w:line="240" w:lineRule="auto"/>
        <w:jc w:val="center"/>
        <w:rPr>
          <w:b/>
          <w:sz w:val="28"/>
        </w:rPr>
      </w:pPr>
    </w:p>
    <w:p w14:paraId="346482BA" w14:textId="10582A64" w:rsidR="00C9219A" w:rsidRPr="007154DB" w:rsidRDefault="00BC1E19" w:rsidP="00C921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-Identity-H"/>
          <w:b/>
          <w:bCs/>
          <w:sz w:val="28"/>
          <w:szCs w:val="28"/>
        </w:rPr>
      </w:pPr>
      <w:r>
        <w:rPr>
          <w:b/>
          <w:sz w:val="28"/>
        </w:rPr>
        <w:t>COORDINATEUR</w:t>
      </w:r>
      <w:r w:rsidR="00CC58C9">
        <w:rPr>
          <w:b/>
          <w:sz w:val="28"/>
        </w:rPr>
        <w:t>.TRICE</w:t>
      </w:r>
      <w:r w:rsidR="007154DB">
        <w:rPr>
          <w:b/>
          <w:sz w:val="28"/>
          <w:szCs w:val="28"/>
        </w:rPr>
        <w:t xml:space="preserve"> </w:t>
      </w:r>
      <w:r w:rsidR="00C9219A" w:rsidRPr="007154DB">
        <w:rPr>
          <w:rFonts w:ascii="Calibri" w:hAnsi="Calibri" w:cs="Arial-BoldMT-Identity-H"/>
          <w:b/>
          <w:bCs/>
          <w:sz w:val="28"/>
          <w:szCs w:val="28"/>
        </w:rPr>
        <w:t>ADMINISTRATIF</w:t>
      </w:r>
      <w:r w:rsidR="00CC58C9">
        <w:rPr>
          <w:rFonts w:ascii="Calibri" w:hAnsi="Calibri" w:cs="Arial-BoldMT-Identity-H"/>
          <w:b/>
          <w:bCs/>
          <w:sz w:val="28"/>
          <w:szCs w:val="28"/>
        </w:rPr>
        <w:t>.VE</w:t>
      </w:r>
      <w:r w:rsidR="00C9219A" w:rsidRPr="007154DB">
        <w:rPr>
          <w:rFonts w:ascii="Calibri" w:hAnsi="Calibri" w:cs="Arial-BoldMT-Identity-H"/>
          <w:b/>
          <w:bCs/>
          <w:sz w:val="28"/>
          <w:szCs w:val="28"/>
        </w:rPr>
        <w:t xml:space="preserve"> ET FINANCIER</w:t>
      </w:r>
      <w:r w:rsidR="00CC58C9">
        <w:rPr>
          <w:rFonts w:ascii="Calibri" w:hAnsi="Calibri" w:cs="Arial-BoldMT-Identity-H"/>
          <w:b/>
          <w:bCs/>
          <w:sz w:val="28"/>
          <w:szCs w:val="28"/>
        </w:rPr>
        <w:t>.E</w:t>
      </w:r>
    </w:p>
    <w:p w14:paraId="346482BB" w14:textId="77777777" w:rsidR="0055651E" w:rsidRPr="00156B3B" w:rsidRDefault="0055651E" w:rsidP="00156B3B">
      <w:pPr>
        <w:spacing w:after="0" w:line="240" w:lineRule="auto"/>
        <w:jc w:val="center"/>
        <w:rPr>
          <w:sz w:val="24"/>
        </w:rPr>
      </w:pPr>
      <w:r w:rsidRPr="00156B3B">
        <w:rPr>
          <w:sz w:val="24"/>
        </w:rPr>
        <w:t>CHARENTE-MARITIME COOPERATION – REPUBLIQUE DE GUINEE</w:t>
      </w:r>
    </w:p>
    <w:p w14:paraId="346482BC" w14:textId="77777777" w:rsidR="0055651E" w:rsidRDefault="0055651E" w:rsidP="00156B3B">
      <w:pPr>
        <w:spacing w:after="0" w:line="240" w:lineRule="auto"/>
      </w:pPr>
    </w:p>
    <w:p w14:paraId="346482BD" w14:textId="77777777" w:rsidR="00491E12" w:rsidRPr="00156B3B" w:rsidRDefault="00491E12" w:rsidP="00156B3B">
      <w:pPr>
        <w:spacing w:after="0" w:line="240" w:lineRule="auto"/>
      </w:pPr>
    </w:p>
    <w:p w14:paraId="39B2850A" w14:textId="77777777" w:rsidR="00165D80" w:rsidRPr="00E01BF8" w:rsidRDefault="00165D80" w:rsidP="00165D80">
      <w:pPr>
        <w:pStyle w:val="NormalWeb"/>
        <w:spacing w:before="0" w:beforeAutospacing="0" w:after="0" w:afterAutospacing="0"/>
        <w:rPr>
          <w:rStyle w:val="lev"/>
          <w:rFonts w:asciiTheme="minorHAnsi" w:hAnsiTheme="minorHAnsi"/>
          <w:b w:val="0"/>
          <w:sz w:val="22"/>
          <w:szCs w:val="22"/>
        </w:rPr>
      </w:pPr>
      <w:r w:rsidRPr="00E01BF8">
        <w:rPr>
          <w:rStyle w:val="lev"/>
          <w:rFonts w:asciiTheme="minorHAnsi" w:hAnsiTheme="minorHAnsi"/>
          <w:sz w:val="22"/>
          <w:szCs w:val="22"/>
        </w:rPr>
        <w:t>Structure : Charente-Maritime Coopération (charentemaritimecooperation.org)</w:t>
      </w:r>
    </w:p>
    <w:p w14:paraId="10A6963F" w14:textId="77777777" w:rsidR="00165D80" w:rsidRPr="00E01BF8" w:rsidRDefault="00165D80" w:rsidP="00165D80">
      <w:pPr>
        <w:pStyle w:val="NormalWeb"/>
        <w:spacing w:before="0" w:beforeAutospacing="0" w:after="0" w:afterAutospacing="0"/>
        <w:rPr>
          <w:rStyle w:val="lev"/>
          <w:rFonts w:asciiTheme="minorHAnsi" w:hAnsiTheme="minorHAnsi"/>
          <w:sz w:val="22"/>
          <w:szCs w:val="22"/>
        </w:rPr>
      </w:pPr>
      <w:r w:rsidRPr="00E01BF8">
        <w:rPr>
          <w:rStyle w:val="lev"/>
          <w:rFonts w:asciiTheme="minorHAnsi" w:hAnsiTheme="minorHAnsi"/>
          <w:sz w:val="22"/>
          <w:szCs w:val="22"/>
        </w:rPr>
        <w:t>Organisme d’envoi : GESCOD</w:t>
      </w:r>
    </w:p>
    <w:p w14:paraId="61DE988C" w14:textId="3071DE42" w:rsidR="00165D80" w:rsidRPr="00B54A4C" w:rsidRDefault="00165D80" w:rsidP="00165D8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54A4C">
        <w:rPr>
          <w:rStyle w:val="lev"/>
          <w:rFonts w:asciiTheme="minorHAnsi" w:hAnsiTheme="minorHAnsi"/>
          <w:sz w:val="22"/>
          <w:szCs w:val="22"/>
        </w:rPr>
        <w:t>Intitulé du poste:</w:t>
      </w:r>
      <w:r w:rsidRPr="00B54A4C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Coordinateur.trice</w:t>
      </w:r>
      <w:proofErr w:type="spellEnd"/>
      <w:r>
        <w:rPr>
          <w:rFonts w:asciiTheme="minorHAnsi" w:hAnsiTheme="minorHAnsi"/>
          <w:sz w:val="22"/>
          <w:szCs w:val="22"/>
        </w:rPr>
        <w:t xml:space="preserve"> administratif.ve et </w:t>
      </w:r>
      <w:proofErr w:type="spellStart"/>
      <w:r>
        <w:rPr>
          <w:rFonts w:asciiTheme="minorHAnsi" w:hAnsiTheme="minorHAnsi"/>
          <w:sz w:val="22"/>
          <w:szCs w:val="22"/>
        </w:rPr>
        <w:t>financier.e</w:t>
      </w:r>
      <w:proofErr w:type="spellEnd"/>
      <w:r w:rsidRPr="00B54A4C">
        <w:rPr>
          <w:rFonts w:asciiTheme="minorHAnsi" w:hAnsiTheme="minorHAnsi"/>
          <w:sz w:val="22"/>
          <w:szCs w:val="22"/>
        </w:rPr>
        <w:br/>
      </w:r>
      <w:r w:rsidRPr="00B54A4C">
        <w:rPr>
          <w:rStyle w:val="lev"/>
          <w:rFonts w:asciiTheme="minorHAnsi" w:hAnsiTheme="minorHAnsi"/>
          <w:sz w:val="22"/>
          <w:szCs w:val="22"/>
        </w:rPr>
        <w:t>Pays :</w:t>
      </w:r>
      <w:r w:rsidRPr="00B54A4C">
        <w:rPr>
          <w:rFonts w:asciiTheme="minorHAnsi" w:hAnsiTheme="minorHAnsi"/>
          <w:sz w:val="22"/>
          <w:szCs w:val="22"/>
        </w:rPr>
        <w:t xml:space="preserve"> République de Guinée</w:t>
      </w:r>
      <w:r w:rsidRPr="00B54A4C">
        <w:rPr>
          <w:rFonts w:asciiTheme="minorHAnsi" w:hAnsiTheme="minorHAnsi"/>
          <w:sz w:val="22"/>
          <w:szCs w:val="22"/>
        </w:rPr>
        <w:br/>
      </w:r>
      <w:r w:rsidRPr="00B54A4C">
        <w:rPr>
          <w:rStyle w:val="lev"/>
          <w:rFonts w:asciiTheme="minorHAnsi" w:hAnsiTheme="minorHAnsi"/>
          <w:sz w:val="22"/>
          <w:szCs w:val="22"/>
        </w:rPr>
        <w:t xml:space="preserve">Lieu d’affectation </w:t>
      </w:r>
      <w:r w:rsidRPr="00B54A4C">
        <w:rPr>
          <w:rFonts w:asciiTheme="minorHAnsi" w:hAnsiTheme="minorHAnsi"/>
          <w:sz w:val="22"/>
          <w:szCs w:val="22"/>
        </w:rPr>
        <w:t>: Commune Urbaine de Boffa, Préfecture de Boffa, Région de Boké</w:t>
      </w:r>
    </w:p>
    <w:p w14:paraId="7125292B" w14:textId="0954AE85" w:rsidR="004520EA" w:rsidRDefault="00165D80" w:rsidP="00165D80">
      <w:pPr>
        <w:spacing w:after="0" w:line="240" w:lineRule="auto"/>
      </w:pPr>
      <w:r w:rsidRPr="02E1466A">
        <w:rPr>
          <w:b/>
          <w:bCs/>
        </w:rPr>
        <w:t>Equipe sur place :</w:t>
      </w:r>
      <w:r>
        <w:t xml:space="preserve"> 1 Coordinateur Pays, </w:t>
      </w:r>
      <w:r w:rsidR="1264D9BF">
        <w:t>3</w:t>
      </w:r>
      <w:r>
        <w:t xml:space="preserve"> VSI (Volontaires de Solidarité Internationale), 14 salariés guinéens</w:t>
      </w:r>
      <w:r>
        <w:br/>
      </w:r>
      <w:r w:rsidRPr="02E1466A">
        <w:rPr>
          <w:rStyle w:val="lev"/>
        </w:rPr>
        <w:t>Date de prise de fonction :</w:t>
      </w:r>
      <w:r>
        <w:t xml:space="preserve"> </w:t>
      </w:r>
      <w:r w:rsidR="007C48FF">
        <w:t>1</w:t>
      </w:r>
      <w:r w:rsidR="18BC21D6">
        <w:t>5</w:t>
      </w:r>
      <w:r>
        <w:t>/0</w:t>
      </w:r>
      <w:r w:rsidR="7F97D1C0">
        <w:t>1</w:t>
      </w:r>
      <w:r>
        <w:t>/202</w:t>
      </w:r>
      <w:r w:rsidR="007A5B98">
        <w:t>4</w:t>
      </w:r>
      <w:r>
        <w:br/>
      </w:r>
      <w:r w:rsidRPr="02E1466A">
        <w:rPr>
          <w:rStyle w:val="lev"/>
        </w:rPr>
        <w:t>Durée du contrat :</w:t>
      </w:r>
      <w:r>
        <w:t xml:space="preserve"> Volontaire de Solidarité International –</w:t>
      </w:r>
      <w:r w:rsidR="05C13C42">
        <w:t>1</w:t>
      </w:r>
      <w:r>
        <w:t xml:space="preserve"> an</w:t>
      </w:r>
      <w:r>
        <w:br/>
      </w:r>
      <w:r w:rsidRPr="02E1466A">
        <w:rPr>
          <w:rStyle w:val="lev"/>
        </w:rPr>
        <w:t xml:space="preserve">Sous la supervision de </w:t>
      </w:r>
      <w:r>
        <w:t>: Coordination Pays de CMC</w:t>
      </w:r>
    </w:p>
    <w:p w14:paraId="7CEE1AF2" w14:textId="39C524D8" w:rsidR="00BC2BB4" w:rsidRPr="00B54A4C" w:rsidRDefault="00BC2BB4" w:rsidP="00BC2BB4">
      <w:pPr>
        <w:spacing w:after="0" w:line="240" w:lineRule="auto"/>
      </w:pPr>
      <w:r w:rsidRPr="004520EA">
        <w:rPr>
          <w:b/>
        </w:rPr>
        <w:t>Supervision de</w:t>
      </w:r>
      <w:r>
        <w:t> : Chargé(e) Administratif(</w:t>
      </w:r>
      <w:proofErr w:type="spellStart"/>
      <w:r>
        <w:t>ve</w:t>
      </w:r>
      <w:proofErr w:type="spellEnd"/>
      <w:r>
        <w:t xml:space="preserve">) et </w:t>
      </w:r>
      <w:proofErr w:type="spellStart"/>
      <w:r>
        <w:t>Financièr</w:t>
      </w:r>
      <w:proofErr w:type="spellEnd"/>
      <w:r>
        <w:t>(e)</w:t>
      </w:r>
    </w:p>
    <w:p w14:paraId="346482CC" w14:textId="77777777" w:rsidR="00A42A40" w:rsidRPr="00156B3B" w:rsidRDefault="00A42A40" w:rsidP="00156B3B">
      <w:pPr>
        <w:spacing w:after="0" w:line="240" w:lineRule="auto"/>
      </w:pPr>
    </w:p>
    <w:p w14:paraId="0902A2B0" w14:textId="77777777" w:rsidR="00165D80" w:rsidRPr="002A1D9E" w:rsidRDefault="00165D80" w:rsidP="00165D80">
      <w:pPr>
        <w:pStyle w:val="NormalWeb"/>
        <w:spacing w:before="0" w:beforeAutospacing="0" w:after="0" w:afterAutospacing="0"/>
        <w:rPr>
          <w:rStyle w:val="lev"/>
          <w:rFonts w:asciiTheme="minorHAnsi" w:hAnsiTheme="minorHAnsi"/>
          <w:color w:val="0070C0"/>
          <w:sz w:val="20"/>
          <w:szCs w:val="20"/>
          <w:u w:val="single"/>
        </w:rPr>
      </w:pPr>
      <w:r w:rsidRPr="00B54A4C">
        <w:rPr>
          <w:rStyle w:val="lev"/>
          <w:rFonts w:asciiTheme="minorHAnsi" w:hAnsiTheme="minorHAnsi"/>
          <w:color w:val="0070C0"/>
          <w:sz w:val="20"/>
          <w:szCs w:val="20"/>
          <w:u w:val="single"/>
        </w:rPr>
        <w:t>PRESENTATION DE CMC</w:t>
      </w:r>
      <w:r w:rsidRPr="002A1D9E">
        <w:rPr>
          <w:rStyle w:val="lev"/>
          <w:rFonts w:asciiTheme="minorHAnsi" w:hAnsiTheme="minorHAnsi"/>
          <w:color w:val="0070C0"/>
          <w:sz w:val="20"/>
          <w:szCs w:val="20"/>
          <w:u w:val="single"/>
        </w:rPr>
        <w:t xml:space="preserve"> </w:t>
      </w:r>
    </w:p>
    <w:p w14:paraId="4527DE6D" w14:textId="77777777" w:rsidR="00165D80" w:rsidRPr="00B665AD" w:rsidRDefault="00165D80" w:rsidP="00165D80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/>
          <w:b w:val="0"/>
          <w:sz w:val="20"/>
          <w:szCs w:val="20"/>
        </w:rPr>
      </w:pPr>
    </w:p>
    <w:p w14:paraId="258CE70C" w14:textId="27F1DB3C" w:rsidR="00165D80" w:rsidRPr="00E01BF8" w:rsidRDefault="00165D80" w:rsidP="00165D80">
      <w:pPr>
        <w:spacing w:after="0" w:line="240" w:lineRule="auto"/>
        <w:jc w:val="both"/>
        <w:rPr>
          <w:szCs w:val="20"/>
        </w:rPr>
      </w:pPr>
      <w:r w:rsidRPr="00E01BF8">
        <w:rPr>
          <w:szCs w:val="20"/>
        </w:rPr>
        <w:t>Depuis 1992, l’association Charente-Maritime Coopération (CMC) met en œuvre un programme de coopération décentralisée entre le Département français de la Charente-Maritime</w:t>
      </w:r>
      <w:r w:rsidR="00BC2BB4">
        <w:rPr>
          <w:szCs w:val="20"/>
        </w:rPr>
        <w:t xml:space="preserve"> (CD17)</w:t>
      </w:r>
      <w:r w:rsidRPr="00E01BF8">
        <w:rPr>
          <w:szCs w:val="20"/>
        </w:rPr>
        <w:t xml:space="preserve"> et les collectivités décentralisées de la préfecture guinéenne de Boffa.</w:t>
      </w:r>
    </w:p>
    <w:p w14:paraId="29887CF8" w14:textId="77777777" w:rsidR="00165D80" w:rsidRPr="00E01BF8" w:rsidRDefault="00165D80" w:rsidP="00165D80">
      <w:pPr>
        <w:spacing w:after="0" w:line="240" w:lineRule="auto"/>
        <w:jc w:val="both"/>
        <w:rPr>
          <w:szCs w:val="20"/>
        </w:rPr>
      </w:pPr>
    </w:p>
    <w:p w14:paraId="742F061D" w14:textId="77777777" w:rsidR="00165D80" w:rsidRPr="00E01BF8" w:rsidRDefault="00165D80" w:rsidP="00165D80">
      <w:pPr>
        <w:spacing w:after="0" w:line="240" w:lineRule="auto"/>
        <w:jc w:val="both"/>
        <w:rPr>
          <w:szCs w:val="20"/>
        </w:rPr>
      </w:pPr>
      <w:r w:rsidRPr="00E01BF8">
        <w:rPr>
          <w:szCs w:val="20"/>
        </w:rPr>
        <w:t xml:space="preserve">La mise en œuvre de ce programme se fait à travers cinq volets d’action : </w:t>
      </w:r>
    </w:p>
    <w:p w14:paraId="4B0A8670" w14:textId="77777777" w:rsidR="00165D80" w:rsidRPr="00E01BF8" w:rsidRDefault="00165D80" w:rsidP="00165D80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szCs w:val="20"/>
        </w:rPr>
      </w:pPr>
      <w:r w:rsidRPr="00E01BF8">
        <w:rPr>
          <w:szCs w:val="20"/>
        </w:rPr>
        <w:t>Appui aux Collectivités Locales et à la Décentralisation</w:t>
      </w:r>
    </w:p>
    <w:p w14:paraId="6DD452EC" w14:textId="77777777" w:rsidR="00165D80" w:rsidRPr="00E01BF8" w:rsidRDefault="00165D80" w:rsidP="00165D80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szCs w:val="20"/>
        </w:rPr>
      </w:pPr>
      <w:r w:rsidRPr="00E01BF8">
        <w:rPr>
          <w:szCs w:val="20"/>
        </w:rPr>
        <w:t>Développement de filières économiques locales</w:t>
      </w:r>
    </w:p>
    <w:p w14:paraId="057E1895" w14:textId="77777777" w:rsidR="00165D80" w:rsidRPr="00E01BF8" w:rsidRDefault="00165D80" w:rsidP="00165D80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szCs w:val="20"/>
        </w:rPr>
      </w:pPr>
      <w:r w:rsidRPr="00E01BF8">
        <w:rPr>
          <w:szCs w:val="20"/>
        </w:rPr>
        <w:t>Environnement, Hygiène et Assainissement</w:t>
      </w:r>
    </w:p>
    <w:p w14:paraId="5181AE85" w14:textId="77777777" w:rsidR="00165D80" w:rsidRPr="00E01BF8" w:rsidRDefault="00165D80" w:rsidP="00165D80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szCs w:val="20"/>
        </w:rPr>
      </w:pPr>
      <w:r w:rsidRPr="00E01BF8">
        <w:rPr>
          <w:szCs w:val="20"/>
        </w:rPr>
        <w:t xml:space="preserve">Accès à l’eau et soutien au Service Public de l’Eau </w:t>
      </w:r>
    </w:p>
    <w:p w14:paraId="77110C77" w14:textId="77777777" w:rsidR="00165D80" w:rsidRPr="00E01BF8" w:rsidRDefault="00165D80" w:rsidP="00165D80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szCs w:val="20"/>
        </w:rPr>
      </w:pPr>
      <w:r w:rsidRPr="00E01BF8">
        <w:rPr>
          <w:szCs w:val="20"/>
        </w:rPr>
        <w:t xml:space="preserve">Education au Développement et à la Solidarité Internationale </w:t>
      </w:r>
    </w:p>
    <w:p w14:paraId="346482CE" w14:textId="788B09C4" w:rsidR="00B561F4" w:rsidRPr="00156B3B" w:rsidRDefault="00B561F4" w:rsidP="00156B3B">
      <w:pPr>
        <w:spacing w:after="0" w:line="240" w:lineRule="auto"/>
      </w:pPr>
    </w:p>
    <w:p w14:paraId="346482D9" w14:textId="77777777" w:rsidR="00B561F4" w:rsidRPr="00156B3B" w:rsidRDefault="00B561F4" w:rsidP="005C5F34">
      <w:pPr>
        <w:spacing w:after="0" w:line="240" w:lineRule="auto"/>
        <w:jc w:val="both"/>
        <w:rPr>
          <w:b/>
          <w:u w:val="single"/>
        </w:rPr>
      </w:pPr>
    </w:p>
    <w:p w14:paraId="346482DD" w14:textId="77777777" w:rsidR="00156B3B" w:rsidRDefault="00156B3B" w:rsidP="005C5F34">
      <w:pPr>
        <w:spacing w:after="0" w:line="240" w:lineRule="auto"/>
        <w:jc w:val="both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MISSIONS GENERALES DU POSTE</w:t>
      </w:r>
    </w:p>
    <w:p w14:paraId="5AF2CC78" w14:textId="77777777" w:rsidR="00BC2BB4" w:rsidRDefault="00BC2BB4" w:rsidP="005C5F34">
      <w:pPr>
        <w:spacing w:after="0" w:line="240" w:lineRule="auto"/>
        <w:jc w:val="both"/>
      </w:pPr>
    </w:p>
    <w:p w14:paraId="346482DE" w14:textId="0250F3F5" w:rsidR="00A44943" w:rsidRPr="00BC2BB4" w:rsidRDefault="00BC2BB4" w:rsidP="005C5F34">
      <w:pPr>
        <w:spacing w:after="0" w:line="240" w:lineRule="auto"/>
        <w:jc w:val="both"/>
      </w:pPr>
      <w:r w:rsidRPr="00BC2BB4">
        <w:t>En lien avec la Coordination Pays :</w:t>
      </w:r>
    </w:p>
    <w:p w14:paraId="17E9FAE0" w14:textId="2FC87D1B" w:rsidR="0046386D" w:rsidRDefault="0046386D" w:rsidP="005C5F34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Assurer la gestion administrative</w:t>
      </w:r>
      <w:r w:rsidR="00605180">
        <w:t xml:space="preserve">, </w:t>
      </w:r>
      <w:r>
        <w:t>financière</w:t>
      </w:r>
      <w:r w:rsidR="00605180">
        <w:t xml:space="preserve"> et logistique</w:t>
      </w:r>
      <w:r>
        <w:t xml:space="preserve"> des activités de CMC en Guinée ;</w:t>
      </w:r>
    </w:p>
    <w:p w14:paraId="4F4174FC" w14:textId="2516DA7E" w:rsidR="0046386D" w:rsidRDefault="00EB6945" w:rsidP="005C5F34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Suivre</w:t>
      </w:r>
      <w:r w:rsidR="00605180">
        <w:t xml:space="preserve"> les équipes base de CMC en Guinée ;</w:t>
      </w:r>
    </w:p>
    <w:p w14:paraId="346482E1" w14:textId="77777777" w:rsidR="00156B3B" w:rsidRPr="00156B3B" w:rsidRDefault="00BA228E" w:rsidP="005C5F34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Participer au développement des partenariats et d</w:t>
      </w:r>
      <w:r w:rsidR="000021D5">
        <w:t>es pro</w:t>
      </w:r>
      <w:r w:rsidR="00A17123">
        <w:t>jets de CMC en Guinée.</w:t>
      </w:r>
    </w:p>
    <w:p w14:paraId="346482E2" w14:textId="77777777" w:rsidR="00476EF5" w:rsidRDefault="00476EF5" w:rsidP="005C5F34">
      <w:pPr>
        <w:spacing w:after="0" w:line="240" w:lineRule="auto"/>
        <w:jc w:val="both"/>
        <w:rPr>
          <w:b/>
          <w:color w:val="0070C0"/>
          <w:u w:val="single"/>
        </w:rPr>
      </w:pPr>
    </w:p>
    <w:p w14:paraId="346482E3" w14:textId="77777777" w:rsidR="00925291" w:rsidRPr="00156B3B" w:rsidRDefault="00156B3B" w:rsidP="005C5F34">
      <w:pPr>
        <w:spacing w:after="0" w:line="240" w:lineRule="auto"/>
        <w:jc w:val="both"/>
        <w:rPr>
          <w:color w:val="0070C0"/>
        </w:rPr>
      </w:pPr>
      <w:r w:rsidRPr="00156B3B">
        <w:rPr>
          <w:b/>
          <w:color w:val="0070C0"/>
          <w:u w:val="single"/>
        </w:rPr>
        <w:t>RESPONSABILITES</w:t>
      </w:r>
    </w:p>
    <w:p w14:paraId="346482E4" w14:textId="77777777" w:rsidR="00925291" w:rsidRPr="00156B3B" w:rsidRDefault="00925291" w:rsidP="005C5F34">
      <w:pPr>
        <w:spacing w:after="0" w:line="240" w:lineRule="auto"/>
        <w:jc w:val="both"/>
        <w:rPr>
          <w:b/>
          <w:color w:val="0070C0"/>
        </w:rPr>
      </w:pPr>
    </w:p>
    <w:p w14:paraId="346482E5" w14:textId="77777777" w:rsidR="009628AD" w:rsidRPr="00A44943" w:rsidRDefault="009628AD" w:rsidP="009465C9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fr-FR"/>
        </w:rPr>
      </w:pPr>
      <w:r>
        <w:rPr>
          <w:rFonts w:eastAsia="Times New Roman" w:cs="Times New Roman"/>
          <w:b/>
          <w:bCs/>
          <w:szCs w:val="24"/>
          <w:lang w:eastAsia="fr-FR"/>
        </w:rPr>
        <w:t xml:space="preserve">1. </w:t>
      </w:r>
      <w:r w:rsidR="007154DB">
        <w:rPr>
          <w:rFonts w:eastAsia="Times New Roman" w:cs="Times New Roman"/>
          <w:b/>
          <w:bCs/>
          <w:szCs w:val="24"/>
          <w:lang w:eastAsia="fr-FR"/>
        </w:rPr>
        <w:t>Gestion administrative et financière de CMC Boffa</w:t>
      </w:r>
    </w:p>
    <w:p w14:paraId="346482E8" w14:textId="1C52AEBC" w:rsidR="00B0682F" w:rsidRPr="000B5BE5" w:rsidRDefault="007154DB" w:rsidP="000B5BE5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0B5BE5">
        <w:rPr>
          <w:rFonts w:eastAsia="Times New Roman" w:cs="Times New Roman"/>
          <w:szCs w:val="24"/>
          <w:lang w:eastAsia="fr-FR"/>
        </w:rPr>
        <w:t>Assurer le suivi administratif d</w:t>
      </w:r>
      <w:r w:rsidR="000B5BE5" w:rsidRPr="000B5BE5">
        <w:rPr>
          <w:rFonts w:eastAsia="Times New Roman" w:cs="Times New Roman"/>
          <w:szCs w:val="24"/>
          <w:lang w:eastAsia="fr-FR"/>
        </w:rPr>
        <w:t>u</w:t>
      </w:r>
      <w:r w:rsidR="0067420F" w:rsidRPr="000B5BE5">
        <w:rPr>
          <w:rFonts w:eastAsia="Times New Roman" w:cs="Times New Roman"/>
          <w:szCs w:val="24"/>
          <w:lang w:eastAsia="fr-FR"/>
        </w:rPr>
        <w:t xml:space="preserve"> pers</w:t>
      </w:r>
      <w:r w:rsidR="00B0682F" w:rsidRPr="000B5BE5">
        <w:rPr>
          <w:rFonts w:eastAsia="Times New Roman" w:cs="Times New Roman"/>
          <w:szCs w:val="24"/>
          <w:lang w:eastAsia="fr-FR"/>
        </w:rPr>
        <w:t xml:space="preserve">onnel </w:t>
      </w:r>
      <w:r w:rsidR="000B5BE5" w:rsidRPr="000B5BE5">
        <w:rPr>
          <w:rFonts w:eastAsia="Times New Roman" w:cs="Times New Roman"/>
          <w:szCs w:val="24"/>
          <w:lang w:eastAsia="fr-FR"/>
        </w:rPr>
        <w:t>(absences, obligations légales et règlementaires)</w:t>
      </w:r>
      <w:r w:rsidR="00316826">
        <w:rPr>
          <w:rFonts w:eastAsia="Times New Roman" w:cs="Times New Roman"/>
          <w:szCs w:val="24"/>
          <w:lang w:eastAsia="fr-FR"/>
        </w:rPr>
        <w:t xml:space="preserve">, </w:t>
      </w:r>
      <w:r w:rsidR="000B5BE5" w:rsidRPr="000B5BE5">
        <w:rPr>
          <w:rFonts w:eastAsia="Times New Roman" w:cs="Times New Roman"/>
          <w:szCs w:val="24"/>
          <w:lang w:eastAsia="fr-FR"/>
        </w:rPr>
        <w:t>de</w:t>
      </w:r>
      <w:r w:rsidR="000B5BE5">
        <w:rPr>
          <w:rFonts w:eastAsia="Times New Roman" w:cs="Times New Roman"/>
          <w:szCs w:val="24"/>
          <w:lang w:eastAsia="fr-FR"/>
        </w:rPr>
        <w:t xml:space="preserve"> </w:t>
      </w:r>
      <w:r w:rsidR="00B0682F" w:rsidRPr="000B5BE5">
        <w:rPr>
          <w:rFonts w:eastAsia="Times New Roman" w:cs="Times New Roman"/>
          <w:szCs w:val="24"/>
          <w:lang w:eastAsia="fr-FR"/>
        </w:rPr>
        <w:t>la base</w:t>
      </w:r>
      <w:r w:rsidR="00316826">
        <w:rPr>
          <w:rFonts w:eastAsia="Times New Roman" w:cs="Times New Roman"/>
          <w:szCs w:val="24"/>
          <w:lang w:eastAsia="fr-FR"/>
        </w:rPr>
        <w:t xml:space="preserve"> à Boffa et des équipements de CMC Boffa (immatriculation, taxes)</w:t>
      </w:r>
      <w:r w:rsidR="000B5BE5">
        <w:rPr>
          <w:rFonts w:eastAsia="Times New Roman" w:cs="Times New Roman"/>
          <w:szCs w:val="24"/>
          <w:lang w:eastAsia="fr-FR"/>
        </w:rPr>
        <w:t> ;</w:t>
      </w:r>
    </w:p>
    <w:p w14:paraId="346482E9" w14:textId="6B33ADAD" w:rsidR="0036117E" w:rsidRDefault="0036117E" w:rsidP="009465C9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Assurer le suivi financier de CMC (tenue de la comptabilité, ordonnancement et vérifications des dépenses, contrôle de gestion</w:t>
      </w:r>
      <w:r w:rsidR="00D82990">
        <w:rPr>
          <w:rFonts w:eastAsia="Times New Roman" w:cs="Times New Roman"/>
          <w:szCs w:val="24"/>
          <w:lang w:eastAsia="fr-FR"/>
        </w:rPr>
        <w:t>…</w:t>
      </w:r>
      <w:r>
        <w:rPr>
          <w:rFonts w:eastAsia="Times New Roman" w:cs="Times New Roman"/>
          <w:szCs w:val="24"/>
          <w:lang w:eastAsia="fr-FR"/>
        </w:rPr>
        <w:t>)</w:t>
      </w:r>
      <w:r w:rsidR="000B5BE5">
        <w:rPr>
          <w:rFonts w:eastAsia="Times New Roman" w:cs="Times New Roman"/>
          <w:szCs w:val="24"/>
          <w:lang w:eastAsia="fr-FR"/>
        </w:rPr>
        <w:t>, en lien avec la coordination pays</w:t>
      </w:r>
      <w:r w:rsidR="008F2787">
        <w:rPr>
          <w:rFonts w:eastAsia="Times New Roman" w:cs="Times New Roman"/>
          <w:szCs w:val="24"/>
          <w:lang w:eastAsia="fr-FR"/>
        </w:rPr>
        <w:t xml:space="preserve"> et le.la </w:t>
      </w:r>
      <w:proofErr w:type="spellStart"/>
      <w:proofErr w:type="gramStart"/>
      <w:r w:rsidR="008F2787">
        <w:rPr>
          <w:rFonts w:eastAsia="Times New Roman" w:cs="Times New Roman"/>
          <w:szCs w:val="24"/>
          <w:lang w:eastAsia="fr-FR"/>
        </w:rPr>
        <w:t>chargé.e</w:t>
      </w:r>
      <w:proofErr w:type="spellEnd"/>
      <w:proofErr w:type="gramEnd"/>
      <w:r w:rsidR="008F2787">
        <w:rPr>
          <w:rFonts w:eastAsia="Times New Roman" w:cs="Times New Roman"/>
          <w:szCs w:val="24"/>
          <w:lang w:eastAsia="fr-FR"/>
        </w:rPr>
        <w:t xml:space="preserve"> Administratif.ve et </w:t>
      </w:r>
      <w:proofErr w:type="spellStart"/>
      <w:r w:rsidR="008F2787">
        <w:rPr>
          <w:rFonts w:eastAsia="Times New Roman" w:cs="Times New Roman"/>
          <w:szCs w:val="24"/>
          <w:lang w:eastAsia="fr-FR"/>
        </w:rPr>
        <w:t>Financier.e</w:t>
      </w:r>
      <w:proofErr w:type="spellEnd"/>
      <w:r w:rsidR="000B5BE5">
        <w:rPr>
          <w:rFonts w:eastAsia="Times New Roman" w:cs="Times New Roman"/>
          <w:szCs w:val="24"/>
          <w:lang w:eastAsia="fr-FR"/>
        </w:rPr>
        <w:t> ;</w:t>
      </w:r>
    </w:p>
    <w:p w14:paraId="2061E29E" w14:textId="53EC25D6" w:rsidR="006F4FBA" w:rsidRDefault="006F4FBA" w:rsidP="009465C9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lastRenderedPageBreak/>
        <w:t>Assurer la gestion de la trésorerie de CMC</w:t>
      </w:r>
      <w:r w:rsidR="006211AC">
        <w:rPr>
          <w:rFonts w:eastAsia="Times New Roman" w:cs="Times New Roman"/>
          <w:szCs w:val="24"/>
          <w:lang w:eastAsia="fr-FR"/>
        </w:rPr>
        <w:t xml:space="preserve"> dont la gestion de coffres et de comptes bancaires en euros et en francs guinéens</w:t>
      </w:r>
      <w:r>
        <w:rPr>
          <w:rFonts w:eastAsia="Times New Roman" w:cs="Times New Roman"/>
          <w:szCs w:val="24"/>
          <w:lang w:eastAsia="fr-FR"/>
        </w:rPr>
        <w:t> ;</w:t>
      </w:r>
    </w:p>
    <w:p w14:paraId="0D4ECEC7" w14:textId="5DF6B01A" w:rsidR="00D973AD" w:rsidRDefault="00D973AD" w:rsidP="009465C9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 xml:space="preserve">Assurer le </w:t>
      </w:r>
      <w:proofErr w:type="spellStart"/>
      <w:r>
        <w:rPr>
          <w:rFonts w:eastAsia="Times New Roman" w:cs="Times New Roman"/>
          <w:szCs w:val="24"/>
          <w:lang w:eastAsia="fr-FR"/>
        </w:rPr>
        <w:t>reporting</w:t>
      </w:r>
      <w:proofErr w:type="spellEnd"/>
      <w:r>
        <w:rPr>
          <w:rFonts w:eastAsia="Times New Roman" w:cs="Times New Roman"/>
          <w:szCs w:val="24"/>
          <w:lang w:eastAsia="fr-FR"/>
        </w:rPr>
        <w:t xml:space="preserve"> administratif et financier </w:t>
      </w:r>
      <w:r w:rsidR="00EF1A9D">
        <w:rPr>
          <w:rFonts w:eastAsia="Times New Roman" w:cs="Times New Roman"/>
          <w:szCs w:val="24"/>
          <w:lang w:eastAsia="fr-FR"/>
        </w:rPr>
        <w:t>à destination de la coordination pays, du service international du département CD17 et des instances de décisions de CMC ;</w:t>
      </w:r>
    </w:p>
    <w:p w14:paraId="346482EA" w14:textId="32005902" w:rsidR="0036117E" w:rsidRDefault="0036117E" w:rsidP="009465C9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Créer et mettre en place des outils de</w:t>
      </w:r>
      <w:r w:rsidR="00F032E8">
        <w:rPr>
          <w:rFonts w:eastAsia="Times New Roman" w:cs="Times New Roman"/>
          <w:szCs w:val="24"/>
          <w:lang w:eastAsia="fr-FR"/>
        </w:rPr>
        <w:t xml:space="preserve"> gestion et de</w:t>
      </w:r>
      <w:r>
        <w:rPr>
          <w:rFonts w:eastAsia="Times New Roman" w:cs="Times New Roman"/>
          <w:szCs w:val="24"/>
          <w:lang w:eastAsia="fr-FR"/>
        </w:rPr>
        <w:t xml:space="preserve"> suivi</w:t>
      </w:r>
      <w:r w:rsidR="000B5BE5">
        <w:rPr>
          <w:rFonts w:eastAsia="Times New Roman" w:cs="Times New Roman"/>
          <w:szCs w:val="24"/>
          <w:lang w:eastAsia="fr-FR"/>
        </w:rPr>
        <w:t>, en lien avec la coordination pays ;</w:t>
      </w:r>
    </w:p>
    <w:p w14:paraId="346482EB" w14:textId="10BBA116" w:rsidR="0036117E" w:rsidRDefault="0036117E" w:rsidP="009465C9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Mettre à j</w:t>
      </w:r>
      <w:r w:rsidR="001E0DD1">
        <w:rPr>
          <w:rFonts w:eastAsia="Times New Roman" w:cs="Times New Roman"/>
          <w:szCs w:val="24"/>
          <w:lang w:eastAsia="fr-FR"/>
        </w:rPr>
        <w:t xml:space="preserve">our les procédures </w:t>
      </w:r>
      <w:r>
        <w:rPr>
          <w:rFonts w:eastAsia="Times New Roman" w:cs="Times New Roman"/>
          <w:szCs w:val="24"/>
          <w:lang w:eastAsia="fr-FR"/>
        </w:rPr>
        <w:t>RH, administratives et financières, e</w:t>
      </w:r>
      <w:r w:rsidR="001E0DD1">
        <w:rPr>
          <w:rFonts w:eastAsia="Times New Roman" w:cs="Times New Roman"/>
          <w:szCs w:val="24"/>
          <w:lang w:eastAsia="fr-FR"/>
        </w:rPr>
        <w:t xml:space="preserve">n fonction des projets en cours et des </w:t>
      </w:r>
      <w:r>
        <w:rPr>
          <w:rFonts w:eastAsia="Times New Roman" w:cs="Times New Roman"/>
          <w:szCs w:val="24"/>
          <w:lang w:eastAsia="fr-FR"/>
        </w:rPr>
        <w:t>bailleurs</w:t>
      </w:r>
      <w:r w:rsidR="008F2787">
        <w:rPr>
          <w:rFonts w:eastAsia="Times New Roman" w:cs="Times New Roman"/>
          <w:szCs w:val="24"/>
          <w:lang w:eastAsia="fr-FR"/>
        </w:rPr>
        <w:t>, en lien avec la coordination pays </w:t>
      </w:r>
      <w:r w:rsidR="000B5BE5">
        <w:rPr>
          <w:rFonts w:eastAsia="Times New Roman" w:cs="Times New Roman"/>
          <w:szCs w:val="24"/>
          <w:lang w:eastAsia="fr-FR"/>
        </w:rPr>
        <w:t>;</w:t>
      </w:r>
    </w:p>
    <w:p w14:paraId="346482EC" w14:textId="45DB0419" w:rsidR="009465C9" w:rsidRDefault="00C66EAD" w:rsidP="00A756D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C66EAD">
        <w:rPr>
          <w:rFonts w:eastAsia="Times New Roman" w:cs="Times New Roman"/>
          <w:szCs w:val="24"/>
          <w:lang w:eastAsia="fr-FR"/>
        </w:rPr>
        <w:t xml:space="preserve">Assurer un management opérationnel </w:t>
      </w:r>
      <w:r w:rsidR="006211AC">
        <w:rPr>
          <w:rFonts w:eastAsia="Times New Roman" w:cs="Times New Roman"/>
          <w:szCs w:val="24"/>
          <w:lang w:eastAsia="fr-FR"/>
        </w:rPr>
        <w:t>du poste de</w:t>
      </w:r>
      <w:r w:rsidR="008F2787" w:rsidRPr="00C66EAD">
        <w:rPr>
          <w:rFonts w:eastAsia="Times New Roman" w:cs="Times New Roman"/>
          <w:szCs w:val="24"/>
          <w:lang w:eastAsia="fr-FR"/>
        </w:rPr>
        <w:t xml:space="preserve"> </w:t>
      </w:r>
      <w:proofErr w:type="spellStart"/>
      <w:r w:rsidR="00165D80">
        <w:rPr>
          <w:rFonts w:eastAsia="Times New Roman" w:cs="Times New Roman"/>
          <w:szCs w:val="24"/>
          <w:lang w:eastAsia="fr-FR"/>
        </w:rPr>
        <w:t>C</w:t>
      </w:r>
      <w:r w:rsidR="008F2787" w:rsidRPr="00C66EAD">
        <w:rPr>
          <w:rFonts w:eastAsia="Times New Roman" w:cs="Times New Roman"/>
          <w:szCs w:val="24"/>
          <w:lang w:eastAsia="fr-FR"/>
        </w:rPr>
        <w:t>hargé.e</w:t>
      </w:r>
      <w:proofErr w:type="spellEnd"/>
      <w:r w:rsidR="008F2787" w:rsidRPr="00C66EAD">
        <w:rPr>
          <w:rFonts w:eastAsia="Times New Roman" w:cs="Times New Roman"/>
          <w:szCs w:val="24"/>
          <w:lang w:eastAsia="fr-FR"/>
        </w:rPr>
        <w:t xml:space="preserve"> Administratif.ve et </w:t>
      </w:r>
      <w:proofErr w:type="spellStart"/>
      <w:r w:rsidR="008F2787" w:rsidRPr="00C66EAD">
        <w:rPr>
          <w:rFonts w:eastAsia="Times New Roman" w:cs="Times New Roman"/>
          <w:szCs w:val="24"/>
          <w:lang w:eastAsia="fr-FR"/>
        </w:rPr>
        <w:t>Financier.e</w:t>
      </w:r>
      <w:proofErr w:type="spellEnd"/>
      <w:r w:rsidR="008F2787" w:rsidRPr="00C66EAD">
        <w:rPr>
          <w:rFonts w:eastAsia="Times New Roman" w:cs="Times New Roman"/>
          <w:szCs w:val="24"/>
          <w:lang w:eastAsia="fr-FR"/>
        </w:rPr>
        <w:t xml:space="preserve"> </w:t>
      </w:r>
      <w:r w:rsidR="006211AC">
        <w:rPr>
          <w:rFonts w:eastAsia="Times New Roman" w:cs="Times New Roman"/>
          <w:szCs w:val="24"/>
          <w:lang w:eastAsia="fr-FR"/>
        </w:rPr>
        <w:t xml:space="preserve">et l’appuyer </w:t>
      </w:r>
      <w:r w:rsidR="009465C9" w:rsidRPr="00C66EAD">
        <w:rPr>
          <w:rFonts w:eastAsia="Times New Roman" w:cs="Times New Roman"/>
          <w:szCs w:val="24"/>
          <w:lang w:eastAsia="fr-FR"/>
        </w:rPr>
        <w:t>dans la réalisation de ses tâches</w:t>
      </w:r>
      <w:r w:rsidR="00F032E8" w:rsidRPr="00C66EAD">
        <w:rPr>
          <w:rFonts w:eastAsia="Times New Roman" w:cs="Times New Roman"/>
          <w:szCs w:val="24"/>
          <w:lang w:eastAsia="fr-FR"/>
        </w:rPr>
        <w:t>.</w:t>
      </w:r>
    </w:p>
    <w:p w14:paraId="7E391AB4" w14:textId="781DD758" w:rsidR="00943ACB" w:rsidRDefault="00943ACB" w:rsidP="00A756D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Assurer le suivi des dossiers d’assurance, de CNSS, d’impôts, de d</w:t>
      </w:r>
      <w:r w:rsidR="009C6172">
        <w:rPr>
          <w:rFonts w:eastAsia="Times New Roman" w:cs="Times New Roman"/>
          <w:szCs w:val="24"/>
          <w:lang w:eastAsia="fr-FR"/>
        </w:rPr>
        <w:t xml:space="preserve">ouanes, d’inspection du travail, </w:t>
      </w:r>
      <w:r>
        <w:rPr>
          <w:rFonts w:eastAsia="Times New Roman" w:cs="Times New Roman"/>
          <w:szCs w:val="24"/>
          <w:lang w:eastAsia="fr-FR"/>
        </w:rPr>
        <w:t>etc.</w:t>
      </w:r>
    </w:p>
    <w:p w14:paraId="1E96AA18" w14:textId="1C920284" w:rsidR="00333E69" w:rsidRDefault="00333E69" w:rsidP="00A756D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Gestion des achats, suivi des prestataires et des fournisseurs, recherche de devis</w:t>
      </w:r>
    </w:p>
    <w:p w14:paraId="28773727" w14:textId="1AD21C6F" w:rsidR="00333E69" w:rsidRPr="00C66EAD" w:rsidRDefault="00333E69" w:rsidP="00A756D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Appui à l’organisation des missions internationales</w:t>
      </w:r>
    </w:p>
    <w:p w14:paraId="0C9BB71F" w14:textId="77777777" w:rsidR="00E25600" w:rsidRDefault="00E25600" w:rsidP="00E25600">
      <w:p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</w:p>
    <w:p w14:paraId="6959A607" w14:textId="49625BC1" w:rsidR="00E25600" w:rsidRPr="006F4FBA" w:rsidRDefault="00081537" w:rsidP="00E25600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fr-FR"/>
        </w:rPr>
      </w:pPr>
      <w:r w:rsidRPr="006F4FBA">
        <w:rPr>
          <w:rFonts w:eastAsia="Times New Roman" w:cs="Times New Roman"/>
          <w:b/>
          <w:bCs/>
          <w:szCs w:val="24"/>
          <w:lang w:eastAsia="fr-FR"/>
        </w:rPr>
        <w:t xml:space="preserve">2. Suivi </w:t>
      </w:r>
      <w:r w:rsidR="00D0063C">
        <w:rPr>
          <w:rFonts w:eastAsia="Times New Roman" w:cs="Times New Roman"/>
          <w:b/>
          <w:bCs/>
          <w:szCs w:val="24"/>
          <w:lang w:eastAsia="fr-FR"/>
        </w:rPr>
        <w:t xml:space="preserve">technique et </w:t>
      </w:r>
      <w:r w:rsidRPr="006F4FBA">
        <w:rPr>
          <w:rFonts w:eastAsia="Times New Roman" w:cs="Times New Roman"/>
          <w:b/>
          <w:bCs/>
          <w:szCs w:val="24"/>
          <w:lang w:eastAsia="fr-FR"/>
        </w:rPr>
        <w:t>financier des projets de CMC Boffa</w:t>
      </w:r>
    </w:p>
    <w:p w14:paraId="1C3F5F61" w14:textId="21B8B02A" w:rsidR="00081537" w:rsidRPr="00D82990" w:rsidRDefault="00165D80" w:rsidP="00081537">
      <w:pPr>
        <w:pStyle w:val="Paragraphedeliste"/>
        <w:numPr>
          <w:ilvl w:val="0"/>
          <w:numId w:val="12"/>
        </w:numPr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Participer au</w:t>
      </w:r>
      <w:r w:rsidR="00081537">
        <w:rPr>
          <w:rFonts w:eastAsia="Times New Roman" w:cs="Times New Roman"/>
          <w:szCs w:val="24"/>
          <w:lang w:eastAsia="fr-FR"/>
        </w:rPr>
        <w:t xml:space="preserve"> montage financier des dossiers de demande de financement</w:t>
      </w:r>
      <w:r w:rsidR="008D1D33">
        <w:rPr>
          <w:rFonts w:eastAsia="Times New Roman" w:cs="Times New Roman"/>
          <w:szCs w:val="24"/>
          <w:lang w:eastAsia="fr-FR"/>
        </w:rPr>
        <w:t xml:space="preserve"> </w:t>
      </w:r>
      <w:r w:rsidR="00081537">
        <w:rPr>
          <w:rFonts w:eastAsia="Times New Roman" w:cs="Times New Roman"/>
          <w:szCs w:val="24"/>
          <w:lang w:eastAsia="fr-FR"/>
        </w:rPr>
        <w:t>en lien avec la coordination pays</w:t>
      </w:r>
      <w:r w:rsidR="00D0063C">
        <w:rPr>
          <w:rFonts w:eastAsia="Times New Roman" w:cs="Times New Roman"/>
          <w:szCs w:val="24"/>
          <w:lang w:eastAsia="fr-FR"/>
        </w:rPr>
        <w:t xml:space="preserve"> et le service international du département CD17</w:t>
      </w:r>
      <w:r w:rsidR="00081537">
        <w:rPr>
          <w:rFonts w:eastAsia="Times New Roman" w:cs="Times New Roman"/>
          <w:szCs w:val="24"/>
          <w:lang w:eastAsia="fr-FR"/>
        </w:rPr>
        <w:t> ;</w:t>
      </w:r>
    </w:p>
    <w:p w14:paraId="0055A735" w14:textId="511A1D73" w:rsidR="00081537" w:rsidRDefault="008D1D33" w:rsidP="00E25600">
      <w:pPr>
        <w:pStyle w:val="Paragraphedeliste"/>
        <w:numPr>
          <w:ilvl w:val="0"/>
          <w:numId w:val="12"/>
        </w:numPr>
        <w:spacing w:after="0"/>
        <w:ind w:left="714" w:hanging="357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 xml:space="preserve">Réaliser le suivi financier et le </w:t>
      </w:r>
      <w:proofErr w:type="spellStart"/>
      <w:r>
        <w:rPr>
          <w:rFonts w:eastAsia="Times New Roman" w:cs="Times New Roman"/>
          <w:szCs w:val="24"/>
          <w:lang w:eastAsia="fr-FR"/>
        </w:rPr>
        <w:t>reporting</w:t>
      </w:r>
      <w:proofErr w:type="spellEnd"/>
      <w:r>
        <w:rPr>
          <w:rFonts w:eastAsia="Times New Roman" w:cs="Times New Roman"/>
          <w:szCs w:val="24"/>
          <w:lang w:eastAsia="fr-FR"/>
        </w:rPr>
        <w:t xml:space="preserve"> </w:t>
      </w:r>
      <w:r w:rsidR="006F4FBA">
        <w:rPr>
          <w:rFonts w:eastAsia="Times New Roman" w:cs="Times New Roman"/>
          <w:szCs w:val="24"/>
          <w:lang w:eastAsia="fr-FR"/>
        </w:rPr>
        <w:t>interne et bailleur des projets en lien avec la coordination pays ;</w:t>
      </w:r>
    </w:p>
    <w:p w14:paraId="69C33AE0" w14:textId="536F059A" w:rsidR="00E25600" w:rsidRDefault="00E25600" w:rsidP="00E25600">
      <w:pPr>
        <w:pStyle w:val="Paragraphedeliste"/>
        <w:numPr>
          <w:ilvl w:val="0"/>
          <w:numId w:val="12"/>
        </w:numPr>
        <w:spacing w:after="0"/>
        <w:ind w:left="714" w:hanging="357"/>
        <w:jc w:val="both"/>
        <w:rPr>
          <w:rFonts w:eastAsia="Times New Roman" w:cs="Times New Roman"/>
          <w:szCs w:val="24"/>
          <w:lang w:eastAsia="fr-FR"/>
        </w:rPr>
      </w:pPr>
      <w:r w:rsidRPr="0036117E">
        <w:rPr>
          <w:rFonts w:eastAsia="Times New Roman" w:cs="Times New Roman"/>
          <w:szCs w:val="24"/>
          <w:lang w:eastAsia="fr-FR"/>
        </w:rPr>
        <w:t xml:space="preserve">Participer à </w:t>
      </w:r>
      <w:r>
        <w:rPr>
          <w:rFonts w:eastAsia="Times New Roman" w:cs="Times New Roman"/>
          <w:szCs w:val="24"/>
          <w:lang w:eastAsia="fr-FR"/>
        </w:rPr>
        <w:t>l’élaboration et la mise à jour de</w:t>
      </w:r>
      <w:r w:rsidRPr="0036117E">
        <w:rPr>
          <w:rFonts w:eastAsia="Times New Roman" w:cs="Times New Roman"/>
          <w:szCs w:val="24"/>
          <w:lang w:eastAsia="fr-FR"/>
        </w:rPr>
        <w:t xml:space="preserve"> la stratégie</w:t>
      </w:r>
      <w:r>
        <w:rPr>
          <w:rFonts w:eastAsia="Times New Roman" w:cs="Times New Roman"/>
          <w:szCs w:val="24"/>
          <w:lang w:eastAsia="fr-FR"/>
        </w:rPr>
        <w:t xml:space="preserve"> financière sur les différents volets </w:t>
      </w:r>
      <w:r w:rsidRPr="0036117E">
        <w:rPr>
          <w:rFonts w:eastAsia="Times New Roman" w:cs="Times New Roman"/>
          <w:szCs w:val="24"/>
          <w:lang w:eastAsia="fr-FR"/>
        </w:rPr>
        <w:t xml:space="preserve">d’intervention </w:t>
      </w:r>
      <w:r w:rsidR="006F4FBA">
        <w:rPr>
          <w:rFonts w:eastAsia="Times New Roman" w:cs="Times New Roman"/>
          <w:szCs w:val="24"/>
          <w:lang w:eastAsia="fr-FR"/>
        </w:rPr>
        <w:t xml:space="preserve">et projets de CMC </w:t>
      </w:r>
      <w:r w:rsidRPr="0036117E">
        <w:rPr>
          <w:rFonts w:eastAsia="Times New Roman" w:cs="Times New Roman"/>
          <w:szCs w:val="24"/>
          <w:lang w:eastAsia="fr-FR"/>
        </w:rPr>
        <w:t xml:space="preserve">en lien </w:t>
      </w:r>
      <w:r w:rsidR="006F4FBA">
        <w:rPr>
          <w:rFonts w:eastAsia="Times New Roman" w:cs="Times New Roman"/>
          <w:szCs w:val="24"/>
          <w:lang w:eastAsia="fr-FR"/>
        </w:rPr>
        <w:t>avec la coordination pays, le service international du département CD17 et les instances de décisions de CMC</w:t>
      </w:r>
      <w:r w:rsidR="00F07CF0">
        <w:rPr>
          <w:rFonts w:eastAsia="Times New Roman" w:cs="Times New Roman"/>
          <w:szCs w:val="24"/>
          <w:lang w:eastAsia="fr-FR"/>
        </w:rPr>
        <w:t> ;</w:t>
      </w:r>
    </w:p>
    <w:p w14:paraId="00CED05C" w14:textId="349D62AC" w:rsidR="00F07CF0" w:rsidRDefault="00F07CF0" w:rsidP="00F07CF0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 xml:space="preserve">Participer au suivi </w:t>
      </w:r>
      <w:r w:rsidR="00F2108E">
        <w:rPr>
          <w:rFonts w:eastAsia="Times New Roman" w:cs="Times New Roman"/>
          <w:szCs w:val="24"/>
          <w:lang w:eastAsia="fr-FR"/>
        </w:rPr>
        <w:t>administratif</w:t>
      </w:r>
      <w:r>
        <w:rPr>
          <w:rFonts w:eastAsia="Times New Roman" w:cs="Times New Roman"/>
          <w:szCs w:val="24"/>
          <w:lang w:eastAsia="fr-FR"/>
        </w:rPr>
        <w:t xml:space="preserve"> et financier </w:t>
      </w:r>
      <w:r w:rsidR="00165D80">
        <w:rPr>
          <w:rFonts w:eastAsia="Times New Roman" w:cs="Times New Roman"/>
          <w:szCs w:val="24"/>
          <w:lang w:eastAsia="fr-FR"/>
        </w:rPr>
        <w:t xml:space="preserve">du </w:t>
      </w:r>
      <w:r>
        <w:rPr>
          <w:rFonts w:eastAsia="Times New Roman" w:cs="Times New Roman"/>
          <w:szCs w:val="24"/>
          <w:lang w:eastAsia="fr-FR"/>
        </w:rPr>
        <w:t>C</w:t>
      </w:r>
      <w:r w:rsidR="00F276DB">
        <w:rPr>
          <w:rFonts w:eastAsia="Times New Roman" w:cs="Times New Roman"/>
          <w:szCs w:val="24"/>
          <w:lang w:eastAsia="fr-FR"/>
        </w:rPr>
        <w:t xml:space="preserve">omptoir </w:t>
      </w:r>
      <w:r>
        <w:rPr>
          <w:rFonts w:eastAsia="Times New Roman" w:cs="Times New Roman"/>
          <w:szCs w:val="24"/>
          <w:lang w:eastAsia="fr-FR"/>
        </w:rPr>
        <w:t>S</w:t>
      </w:r>
      <w:r w:rsidR="00F276DB">
        <w:rPr>
          <w:rFonts w:eastAsia="Times New Roman" w:cs="Times New Roman"/>
          <w:szCs w:val="24"/>
          <w:lang w:eastAsia="fr-FR"/>
        </w:rPr>
        <w:t xml:space="preserve">el </w:t>
      </w:r>
      <w:r>
        <w:rPr>
          <w:rFonts w:eastAsia="Times New Roman" w:cs="Times New Roman"/>
          <w:szCs w:val="24"/>
          <w:lang w:eastAsia="fr-FR"/>
        </w:rPr>
        <w:t>S</w:t>
      </w:r>
      <w:r w:rsidR="00F276DB">
        <w:rPr>
          <w:rFonts w:eastAsia="Times New Roman" w:cs="Times New Roman"/>
          <w:szCs w:val="24"/>
          <w:lang w:eastAsia="fr-FR"/>
        </w:rPr>
        <w:t>olaire</w:t>
      </w:r>
      <w:r w:rsidR="00165D80">
        <w:rPr>
          <w:rFonts w:eastAsia="Times New Roman" w:cs="Times New Roman"/>
          <w:szCs w:val="24"/>
          <w:lang w:eastAsia="fr-FR"/>
        </w:rPr>
        <w:t xml:space="preserve"> et des</w:t>
      </w:r>
      <w:r>
        <w:rPr>
          <w:rFonts w:eastAsia="Times New Roman" w:cs="Times New Roman"/>
          <w:szCs w:val="24"/>
          <w:lang w:eastAsia="fr-FR"/>
        </w:rPr>
        <w:t xml:space="preserve"> Agences Communales de l’Eau</w:t>
      </w:r>
      <w:r w:rsidR="00D0063C">
        <w:rPr>
          <w:rFonts w:eastAsia="Times New Roman" w:cs="Times New Roman"/>
          <w:szCs w:val="24"/>
          <w:lang w:eastAsia="fr-FR"/>
        </w:rPr>
        <w:t> ;</w:t>
      </w:r>
    </w:p>
    <w:p w14:paraId="2C34A72A" w14:textId="56483EAD" w:rsidR="00D0063C" w:rsidRPr="00F07CF0" w:rsidRDefault="0099269F" w:rsidP="00F07CF0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Participer à</w:t>
      </w:r>
      <w:r w:rsidR="00D0063C">
        <w:rPr>
          <w:rFonts w:eastAsia="Times New Roman" w:cs="Times New Roman"/>
          <w:szCs w:val="24"/>
          <w:lang w:eastAsia="fr-FR"/>
        </w:rPr>
        <w:t xml:space="preserve"> la formation financière des </w:t>
      </w:r>
      <w:r>
        <w:rPr>
          <w:rFonts w:eastAsia="Times New Roman" w:cs="Times New Roman"/>
          <w:szCs w:val="24"/>
          <w:lang w:eastAsia="fr-FR"/>
        </w:rPr>
        <w:t xml:space="preserve">salariés ou </w:t>
      </w:r>
      <w:r w:rsidR="00D0063C">
        <w:rPr>
          <w:rFonts w:eastAsia="Times New Roman" w:cs="Times New Roman"/>
          <w:szCs w:val="24"/>
          <w:lang w:eastAsia="fr-FR"/>
        </w:rPr>
        <w:t xml:space="preserve">partenaires de CMC, en lien </w:t>
      </w:r>
      <w:r>
        <w:rPr>
          <w:rFonts w:eastAsia="Times New Roman" w:cs="Times New Roman"/>
          <w:szCs w:val="24"/>
          <w:lang w:eastAsia="fr-FR"/>
        </w:rPr>
        <w:t xml:space="preserve">avec le.la </w:t>
      </w:r>
      <w:proofErr w:type="spellStart"/>
      <w:proofErr w:type="gramStart"/>
      <w:r>
        <w:rPr>
          <w:rFonts w:eastAsia="Times New Roman" w:cs="Times New Roman"/>
          <w:szCs w:val="24"/>
          <w:lang w:eastAsia="fr-FR"/>
        </w:rPr>
        <w:t>chargé.e</w:t>
      </w:r>
      <w:proofErr w:type="spellEnd"/>
      <w:proofErr w:type="gramEnd"/>
      <w:r>
        <w:rPr>
          <w:rFonts w:eastAsia="Times New Roman" w:cs="Times New Roman"/>
          <w:szCs w:val="24"/>
          <w:lang w:eastAsia="fr-FR"/>
        </w:rPr>
        <w:t xml:space="preserve"> de projet Autonomisation et Développement.</w:t>
      </w:r>
    </w:p>
    <w:p w14:paraId="346482ED" w14:textId="121FDF77" w:rsidR="009628AD" w:rsidRDefault="009628AD" w:rsidP="009465C9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fr-FR"/>
        </w:rPr>
      </w:pPr>
    </w:p>
    <w:p w14:paraId="0EADFB76" w14:textId="473C70A6" w:rsidR="00D973AD" w:rsidRDefault="006211AC" w:rsidP="009465C9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fr-FR"/>
        </w:rPr>
      </w:pPr>
      <w:r>
        <w:rPr>
          <w:rFonts w:eastAsia="Times New Roman" w:cs="Times New Roman"/>
          <w:b/>
          <w:bCs/>
          <w:szCs w:val="24"/>
          <w:lang w:eastAsia="fr-FR"/>
        </w:rPr>
        <w:t>3</w:t>
      </w:r>
      <w:r w:rsidR="009628AD">
        <w:rPr>
          <w:rFonts w:eastAsia="Times New Roman" w:cs="Times New Roman"/>
          <w:b/>
          <w:bCs/>
          <w:szCs w:val="24"/>
          <w:lang w:eastAsia="fr-FR"/>
        </w:rPr>
        <w:t xml:space="preserve">. </w:t>
      </w:r>
      <w:r w:rsidR="00D973AD">
        <w:rPr>
          <w:rFonts w:eastAsia="Times New Roman" w:cs="Times New Roman"/>
          <w:b/>
          <w:bCs/>
          <w:szCs w:val="24"/>
          <w:lang w:eastAsia="fr-FR"/>
        </w:rPr>
        <w:t>Gestion logistique de CMC Boffa</w:t>
      </w:r>
    </w:p>
    <w:p w14:paraId="346482F5" w14:textId="7AF8B80F" w:rsidR="005C5F34" w:rsidRDefault="00165D80" w:rsidP="005C5F34">
      <w:pPr>
        <w:pStyle w:val="Paragraphedeliste"/>
        <w:numPr>
          <w:ilvl w:val="0"/>
          <w:numId w:val="20"/>
        </w:numPr>
        <w:spacing w:after="0" w:line="240" w:lineRule="auto"/>
        <w:ind w:left="714" w:hanging="357"/>
        <w:jc w:val="both"/>
        <w:rPr>
          <w:lang w:eastAsia="fr-FR"/>
        </w:rPr>
      </w:pPr>
      <w:r>
        <w:rPr>
          <w:lang w:eastAsia="fr-FR"/>
        </w:rPr>
        <w:t>Faire le suivi des équipements et du matériel</w:t>
      </w:r>
      <w:r w:rsidR="00F07CF0">
        <w:rPr>
          <w:lang w:eastAsia="fr-FR"/>
        </w:rPr>
        <w:t> </w:t>
      </w:r>
      <w:r w:rsidR="003F2A3F">
        <w:rPr>
          <w:lang w:eastAsia="fr-FR"/>
        </w:rPr>
        <w:t>de CMC</w:t>
      </w:r>
      <w:r>
        <w:rPr>
          <w:lang w:eastAsia="fr-FR"/>
        </w:rPr>
        <w:t xml:space="preserve"> (hors véhicules)</w:t>
      </w:r>
      <w:r w:rsidR="003F2A3F">
        <w:rPr>
          <w:lang w:eastAsia="fr-FR"/>
        </w:rPr>
        <w:t xml:space="preserve"> </w:t>
      </w:r>
      <w:r w:rsidR="00F07CF0">
        <w:rPr>
          <w:lang w:eastAsia="fr-FR"/>
        </w:rPr>
        <w:t>;</w:t>
      </w:r>
    </w:p>
    <w:p w14:paraId="346482F6" w14:textId="78C8E631" w:rsidR="005C5F34" w:rsidRPr="004A0E80" w:rsidRDefault="00BC2BB4" w:rsidP="005C5F34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lang w:eastAsia="fr-FR"/>
        </w:rPr>
      </w:pPr>
      <w:r>
        <w:rPr>
          <w:rFonts w:ascii="Calibri" w:hAnsi="Calibri" w:cs="Calibri"/>
          <w:color w:val="000000"/>
          <w:shd w:val="clear" w:color="auto" w:fill="FFFFFF"/>
        </w:rPr>
        <w:t>Appuyer le responsable logistique dans l'organisation du fonctionnement quotidien de la base</w:t>
      </w:r>
      <w:r w:rsidR="003F2A3F">
        <w:rPr>
          <w:rFonts w:cs="Arial"/>
          <w:szCs w:val="20"/>
        </w:rPr>
        <w:t>;</w:t>
      </w:r>
    </w:p>
    <w:p w14:paraId="346482F7" w14:textId="63777429" w:rsidR="004A0E80" w:rsidRPr="005C5F34" w:rsidRDefault="004A0E80" w:rsidP="005C5F34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lang w:eastAsia="fr-FR"/>
        </w:rPr>
      </w:pPr>
      <w:r>
        <w:rPr>
          <w:rFonts w:cs="Arial"/>
          <w:szCs w:val="20"/>
        </w:rPr>
        <w:t xml:space="preserve">Garantir la bonne gestion du stock et des achats </w:t>
      </w:r>
      <w:r w:rsidR="003F2A3F">
        <w:rPr>
          <w:rFonts w:cs="Arial"/>
          <w:szCs w:val="20"/>
        </w:rPr>
        <w:t>en lien avec le Responsable Logistique ;</w:t>
      </w:r>
    </w:p>
    <w:p w14:paraId="346482F8" w14:textId="60FD90E9" w:rsidR="005C5F34" w:rsidRPr="004A0E80" w:rsidRDefault="00165D80" w:rsidP="005B7BF4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lang w:eastAsia="fr-FR"/>
        </w:rPr>
      </w:pPr>
      <w:r>
        <w:rPr>
          <w:szCs w:val="20"/>
        </w:rPr>
        <w:t>Participer au suivi d</w:t>
      </w:r>
      <w:r w:rsidR="004A0E80">
        <w:rPr>
          <w:szCs w:val="20"/>
        </w:rPr>
        <w:t>es investissements</w:t>
      </w:r>
      <w:r w:rsidR="003F2A3F">
        <w:rPr>
          <w:szCs w:val="20"/>
        </w:rPr>
        <w:t xml:space="preserve"> </w:t>
      </w:r>
      <w:r w:rsidR="00C66EAD">
        <w:rPr>
          <w:szCs w:val="20"/>
        </w:rPr>
        <w:t>hors projets</w:t>
      </w:r>
      <w:r w:rsidR="004A0E80">
        <w:rPr>
          <w:szCs w:val="20"/>
        </w:rPr>
        <w:t xml:space="preserve"> (proposition</w:t>
      </w:r>
      <w:r w:rsidR="00CB5AE6">
        <w:rPr>
          <w:szCs w:val="20"/>
        </w:rPr>
        <w:t>s, devis</w:t>
      </w:r>
      <w:r w:rsidR="004A0E80">
        <w:rPr>
          <w:szCs w:val="20"/>
        </w:rPr>
        <w:t xml:space="preserve"> et réalisation)</w:t>
      </w:r>
      <w:r w:rsidR="003F2A3F">
        <w:rPr>
          <w:szCs w:val="20"/>
        </w:rPr>
        <w:t> ;</w:t>
      </w:r>
    </w:p>
    <w:p w14:paraId="346482FA" w14:textId="77777777" w:rsidR="009628AD" w:rsidRDefault="009628AD" w:rsidP="005C5F34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fr-FR"/>
        </w:rPr>
      </w:pPr>
    </w:p>
    <w:p w14:paraId="346482FB" w14:textId="7F670FEE" w:rsidR="000021D5" w:rsidRPr="00A44943" w:rsidRDefault="00F6684F" w:rsidP="005C5F34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fr-FR"/>
        </w:rPr>
      </w:pPr>
      <w:r>
        <w:rPr>
          <w:rFonts w:eastAsia="Times New Roman" w:cs="Times New Roman"/>
          <w:b/>
          <w:bCs/>
          <w:szCs w:val="24"/>
          <w:lang w:eastAsia="fr-FR"/>
        </w:rPr>
        <w:t>4</w:t>
      </w:r>
      <w:r w:rsidR="009628AD">
        <w:rPr>
          <w:rFonts w:eastAsia="Times New Roman" w:cs="Times New Roman"/>
          <w:b/>
          <w:bCs/>
          <w:szCs w:val="24"/>
          <w:lang w:eastAsia="fr-FR"/>
        </w:rPr>
        <w:t xml:space="preserve">. </w:t>
      </w:r>
      <w:r w:rsidR="0067420F">
        <w:rPr>
          <w:rFonts w:eastAsia="Times New Roman" w:cs="Times New Roman"/>
          <w:b/>
          <w:bCs/>
          <w:szCs w:val="24"/>
          <w:lang w:eastAsia="fr-FR"/>
        </w:rPr>
        <w:t>Appui à la r</w:t>
      </w:r>
      <w:r w:rsidR="009628AD" w:rsidRPr="009628AD">
        <w:rPr>
          <w:rFonts w:eastAsia="Times New Roman" w:cs="Times New Roman"/>
          <w:b/>
          <w:bCs/>
          <w:szCs w:val="24"/>
          <w:lang w:eastAsia="fr-FR"/>
        </w:rPr>
        <w:t xml:space="preserve">eprésentation de l’association </w:t>
      </w:r>
      <w:r w:rsidR="008D2182">
        <w:rPr>
          <w:rFonts w:eastAsia="Times New Roman" w:cs="Times New Roman"/>
          <w:b/>
          <w:bCs/>
          <w:szCs w:val="24"/>
          <w:lang w:eastAsia="fr-FR"/>
        </w:rPr>
        <w:t>sous la responsabilité de la coordination pays</w:t>
      </w:r>
    </w:p>
    <w:p w14:paraId="346482FC" w14:textId="76733F82" w:rsidR="009628AD" w:rsidRPr="009628AD" w:rsidRDefault="005B7BF4" w:rsidP="005C5F34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Participer au</w:t>
      </w:r>
      <w:r w:rsidR="009628AD" w:rsidRPr="009628AD">
        <w:rPr>
          <w:rFonts w:eastAsia="Times New Roman" w:cs="Times New Roman"/>
          <w:szCs w:val="24"/>
          <w:lang w:eastAsia="fr-FR"/>
        </w:rPr>
        <w:t xml:space="preserve"> </w:t>
      </w:r>
      <w:r>
        <w:rPr>
          <w:rFonts w:eastAsia="Times New Roman" w:cs="Times New Roman"/>
          <w:szCs w:val="24"/>
          <w:lang w:eastAsia="fr-FR"/>
        </w:rPr>
        <w:t>développement</w:t>
      </w:r>
      <w:r w:rsidR="009628AD" w:rsidRPr="009628AD">
        <w:rPr>
          <w:rFonts w:eastAsia="Times New Roman" w:cs="Times New Roman"/>
          <w:szCs w:val="24"/>
          <w:lang w:eastAsia="fr-FR"/>
        </w:rPr>
        <w:t xml:space="preserve"> de</w:t>
      </w:r>
      <w:r w:rsidR="00DA7163">
        <w:rPr>
          <w:rFonts w:eastAsia="Times New Roman" w:cs="Times New Roman"/>
          <w:szCs w:val="24"/>
          <w:lang w:eastAsia="fr-FR"/>
        </w:rPr>
        <w:t>s</w:t>
      </w:r>
      <w:r w:rsidR="009628AD" w:rsidRPr="009628AD">
        <w:rPr>
          <w:rFonts w:eastAsia="Times New Roman" w:cs="Times New Roman"/>
          <w:szCs w:val="24"/>
          <w:lang w:eastAsia="fr-FR"/>
        </w:rPr>
        <w:t xml:space="preserve"> bonnes relations de travail </w:t>
      </w:r>
      <w:r w:rsidR="0067420F">
        <w:rPr>
          <w:rFonts w:eastAsia="Times New Roman" w:cs="Times New Roman"/>
          <w:szCs w:val="24"/>
          <w:lang w:eastAsia="fr-FR"/>
        </w:rPr>
        <w:t>avec</w:t>
      </w:r>
      <w:r w:rsidR="007B554F">
        <w:rPr>
          <w:rFonts w:eastAsia="Times New Roman" w:cs="Times New Roman"/>
          <w:szCs w:val="24"/>
          <w:lang w:eastAsia="fr-FR"/>
        </w:rPr>
        <w:t xml:space="preserve"> les</w:t>
      </w:r>
      <w:r w:rsidR="0067420F">
        <w:rPr>
          <w:rFonts w:eastAsia="Times New Roman" w:cs="Times New Roman"/>
          <w:szCs w:val="24"/>
          <w:lang w:eastAsia="fr-FR"/>
        </w:rPr>
        <w:t xml:space="preserve"> </w:t>
      </w:r>
      <w:r w:rsidR="00DA7163">
        <w:rPr>
          <w:rFonts w:eastAsia="Times New Roman" w:cs="Times New Roman"/>
          <w:szCs w:val="24"/>
          <w:lang w:eastAsia="fr-FR"/>
        </w:rPr>
        <w:t xml:space="preserve">partenaires techniques et </w:t>
      </w:r>
      <w:r w:rsidR="007B554F">
        <w:rPr>
          <w:rFonts w:eastAsia="Times New Roman" w:cs="Times New Roman"/>
          <w:szCs w:val="24"/>
          <w:lang w:eastAsia="fr-FR"/>
        </w:rPr>
        <w:t>financiers</w:t>
      </w:r>
      <w:r w:rsidR="008D2182">
        <w:rPr>
          <w:rFonts w:eastAsia="Times New Roman" w:cs="Times New Roman"/>
          <w:szCs w:val="24"/>
          <w:lang w:eastAsia="fr-FR"/>
        </w:rPr>
        <w:t> ;</w:t>
      </w:r>
    </w:p>
    <w:p w14:paraId="346482FE" w14:textId="2B9F36F1" w:rsidR="005043F7" w:rsidRPr="0067420F" w:rsidRDefault="005043F7" w:rsidP="0067420F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Représenter l’association auprès des partenaires techniques et financiers, au niveau local et national</w:t>
      </w:r>
      <w:r w:rsidR="00CC58C9">
        <w:rPr>
          <w:rFonts w:eastAsia="Times New Roman" w:cs="Times New Roman"/>
          <w:szCs w:val="24"/>
          <w:lang w:eastAsia="fr-FR"/>
        </w:rPr>
        <w:t>, notamment au sein du groupe Admin-RH des ONGI de Guinée.</w:t>
      </w:r>
    </w:p>
    <w:p w14:paraId="34648300" w14:textId="77777777" w:rsidR="00D82990" w:rsidRDefault="00D82990" w:rsidP="005C5F34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  <w:b/>
          <w:bCs/>
          <w:smallCaps/>
          <w:color w:val="0070C0"/>
          <w:szCs w:val="20"/>
          <w:u w:val="single"/>
        </w:rPr>
      </w:pPr>
    </w:p>
    <w:p w14:paraId="0AEAB592" w14:textId="77777777" w:rsidR="00042A29" w:rsidRPr="00B47447" w:rsidRDefault="00042A29" w:rsidP="00042A29">
      <w:pPr>
        <w:tabs>
          <w:tab w:val="left" w:pos="1620"/>
          <w:tab w:val="left" w:pos="1980"/>
        </w:tabs>
        <w:spacing w:after="0" w:line="240" w:lineRule="auto"/>
        <w:rPr>
          <w:rFonts w:cs="Arial"/>
          <w:b/>
          <w:bCs/>
          <w:smallCaps/>
          <w:color w:val="0070C0"/>
          <w:sz w:val="20"/>
          <w:szCs w:val="20"/>
          <w:u w:val="single"/>
        </w:rPr>
      </w:pPr>
      <w:r w:rsidRPr="002A1D9E">
        <w:rPr>
          <w:rFonts w:cs="Arial"/>
          <w:b/>
          <w:bCs/>
          <w:smallCaps/>
          <w:color w:val="0070C0"/>
          <w:sz w:val="20"/>
          <w:szCs w:val="20"/>
          <w:u w:val="single"/>
        </w:rPr>
        <w:t>CADRE DE VIE</w:t>
      </w:r>
    </w:p>
    <w:p w14:paraId="69446B8B" w14:textId="77777777" w:rsidR="00042A29" w:rsidRPr="00E01BF8" w:rsidRDefault="00042A29" w:rsidP="00042A29">
      <w:pPr>
        <w:numPr>
          <w:ilvl w:val="0"/>
          <w:numId w:val="8"/>
        </w:num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  <w:szCs w:val="20"/>
        </w:rPr>
      </w:pPr>
      <w:r w:rsidRPr="00E01BF8">
        <w:rPr>
          <w:rFonts w:cs="Arial"/>
          <w:szCs w:val="20"/>
        </w:rPr>
        <w:t>Les volontaires sont logés dans un bâtiment annexe à la base de Charente-Maritime Coopération, dans la Commune Urbaine de Boffa, avec eau courante (forage), électricité (groupe électrogène et panneaux solaires), et matériels informatiques.</w:t>
      </w:r>
    </w:p>
    <w:p w14:paraId="00DE949B" w14:textId="77777777" w:rsidR="00042A29" w:rsidRPr="00E01BF8" w:rsidRDefault="00042A29" w:rsidP="00042A29">
      <w:pPr>
        <w:numPr>
          <w:ilvl w:val="0"/>
          <w:numId w:val="8"/>
        </w:num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  <w:szCs w:val="20"/>
        </w:rPr>
      </w:pPr>
      <w:r w:rsidRPr="00E01BF8">
        <w:rPr>
          <w:rFonts w:cs="Arial"/>
          <w:szCs w:val="20"/>
        </w:rPr>
        <w:t>Marché quotidien pour les produits locaux à Boffa. Approvisionnement en produits européens à Conakry (</w:t>
      </w:r>
      <w:r>
        <w:rPr>
          <w:rFonts w:cs="Arial"/>
          <w:szCs w:val="20"/>
        </w:rPr>
        <w:t>4</w:t>
      </w:r>
      <w:r w:rsidRPr="00E01BF8">
        <w:rPr>
          <w:rFonts w:cs="Arial"/>
          <w:szCs w:val="20"/>
        </w:rPr>
        <w:t xml:space="preserve"> heures de route)</w:t>
      </w:r>
    </w:p>
    <w:p w14:paraId="75F7C15E" w14:textId="77777777" w:rsidR="00042A29" w:rsidRPr="00E01BF8" w:rsidRDefault="00042A29" w:rsidP="00042A29">
      <w:pPr>
        <w:numPr>
          <w:ilvl w:val="0"/>
          <w:numId w:val="8"/>
        </w:numPr>
        <w:tabs>
          <w:tab w:val="left" w:pos="1620"/>
          <w:tab w:val="left" w:pos="1980"/>
        </w:tabs>
        <w:spacing w:after="0" w:line="240" w:lineRule="auto"/>
        <w:rPr>
          <w:rFonts w:cs="Arial"/>
          <w:szCs w:val="20"/>
        </w:rPr>
      </w:pPr>
      <w:r w:rsidRPr="00E01BF8">
        <w:rPr>
          <w:rFonts w:cs="Arial"/>
          <w:szCs w:val="20"/>
        </w:rPr>
        <w:t>Climat chaud et humide (bordure de mangrove). Saison des pluies de 4 mois (entre juin et septembre)</w:t>
      </w:r>
    </w:p>
    <w:p w14:paraId="7EBD9D7C" w14:textId="77777777" w:rsidR="00042A29" w:rsidRDefault="00042A29" w:rsidP="005C5F34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  <w:b/>
          <w:bCs/>
          <w:smallCaps/>
          <w:color w:val="0070C0"/>
          <w:szCs w:val="20"/>
          <w:u w:val="single"/>
        </w:rPr>
      </w:pPr>
    </w:p>
    <w:p w14:paraId="46BF02DC" w14:textId="77777777" w:rsidR="00042A29" w:rsidRDefault="00042A29" w:rsidP="005C5F34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  <w:b/>
          <w:bCs/>
          <w:smallCaps/>
          <w:color w:val="0070C0"/>
          <w:szCs w:val="20"/>
          <w:u w:val="single"/>
        </w:rPr>
      </w:pPr>
    </w:p>
    <w:p w14:paraId="34648301" w14:textId="4B4F92C9" w:rsidR="00476EF5" w:rsidRDefault="00156B3B" w:rsidP="005C5F34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  <w:b/>
          <w:bCs/>
          <w:smallCaps/>
          <w:color w:val="0070C0"/>
          <w:szCs w:val="20"/>
          <w:u w:val="single"/>
        </w:rPr>
      </w:pPr>
      <w:r w:rsidRPr="00156B3B">
        <w:rPr>
          <w:rFonts w:cs="Arial"/>
          <w:b/>
          <w:bCs/>
          <w:smallCaps/>
          <w:color w:val="0070C0"/>
          <w:szCs w:val="20"/>
          <w:u w:val="single"/>
        </w:rPr>
        <w:t>PROFIL SOUHAITE</w:t>
      </w:r>
    </w:p>
    <w:p w14:paraId="34648302" w14:textId="77777777" w:rsidR="000021D5" w:rsidRPr="00156B3B" w:rsidRDefault="000021D5" w:rsidP="005C5F34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  <w:b/>
          <w:bCs/>
          <w:smallCaps/>
          <w:color w:val="0070C0"/>
          <w:szCs w:val="20"/>
          <w:u w:val="single"/>
        </w:rPr>
      </w:pPr>
    </w:p>
    <w:p w14:paraId="34648303" w14:textId="1640CFD9" w:rsidR="00156B3B" w:rsidRPr="00930F10" w:rsidRDefault="00156B3B" w:rsidP="456B52FC">
      <w:pPr>
        <w:numPr>
          <w:ilvl w:val="1"/>
          <w:numId w:val="7"/>
        </w:numPr>
        <w:tabs>
          <w:tab w:val="clear" w:pos="1440"/>
          <w:tab w:val="left" w:pos="1620"/>
          <w:tab w:val="left" w:pos="1980"/>
        </w:tabs>
        <w:spacing w:after="0" w:line="240" w:lineRule="auto"/>
        <w:ind w:left="709"/>
        <w:jc w:val="both"/>
        <w:rPr>
          <w:rFonts w:cs="Arial"/>
        </w:rPr>
      </w:pPr>
      <w:r w:rsidRPr="456B52FC">
        <w:rPr>
          <w:rFonts w:cs="Arial"/>
        </w:rPr>
        <w:t>Niveau d’études supérieur</w:t>
      </w:r>
      <w:r w:rsidR="00DE7164" w:rsidRPr="456B52FC">
        <w:rPr>
          <w:rFonts w:cs="Arial"/>
        </w:rPr>
        <w:t xml:space="preserve"> </w:t>
      </w:r>
      <w:r w:rsidRPr="456B52FC">
        <w:rPr>
          <w:rFonts w:cs="Arial"/>
        </w:rPr>
        <w:t>(</w:t>
      </w:r>
      <w:r w:rsidR="00434F8C" w:rsidRPr="456B52FC">
        <w:rPr>
          <w:rFonts w:cs="Arial"/>
        </w:rPr>
        <w:t xml:space="preserve">niveau </w:t>
      </w:r>
      <w:r w:rsidR="4EA6024D" w:rsidRPr="456B52FC">
        <w:rPr>
          <w:rFonts w:cs="Arial"/>
        </w:rPr>
        <w:t xml:space="preserve">Bac+3/licence à </w:t>
      </w:r>
      <w:r w:rsidRPr="456B52FC">
        <w:rPr>
          <w:rFonts w:cs="Arial"/>
        </w:rPr>
        <w:t>Bac+5/Master 2)</w:t>
      </w:r>
      <w:r w:rsidR="0067420F" w:rsidRPr="456B52FC">
        <w:rPr>
          <w:rFonts w:cs="Arial"/>
        </w:rPr>
        <w:t xml:space="preserve"> en </w:t>
      </w:r>
      <w:r w:rsidR="00CC58C9" w:rsidRPr="456B52FC">
        <w:rPr>
          <w:rFonts w:cs="Arial"/>
        </w:rPr>
        <w:t xml:space="preserve">finance/comptabilité/RH, </w:t>
      </w:r>
      <w:r w:rsidR="0067420F" w:rsidRPr="456B52FC">
        <w:rPr>
          <w:rFonts w:cs="Arial"/>
        </w:rPr>
        <w:t xml:space="preserve">gestion de projet, </w:t>
      </w:r>
      <w:r w:rsidR="00B0682F" w:rsidRPr="456B52FC">
        <w:rPr>
          <w:rFonts w:cs="Arial"/>
        </w:rPr>
        <w:t xml:space="preserve">administration humanitaire, </w:t>
      </w:r>
      <w:r w:rsidR="0067420F" w:rsidRPr="456B52FC">
        <w:rPr>
          <w:rFonts w:cs="Arial"/>
        </w:rPr>
        <w:t>économie, relations internationales</w:t>
      </w:r>
    </w:p>
    <w:p w14:paraId="34648304" w14:textId="5A623097" w:rsidR="000021D5" w:rsidRPr="00F55216" w:rsidRDefault="00156B3B" w:rsidP="005C5F34">
      <w:pPr>
        <w:numPr>
          <w:ilvl w:val="1"/>
          <w:numId w:val="7"/>
        </w:numPr>
        <w:tabs>
          <w:tab w:val="clear" w:pos="1440"/>
          <w:tab w:val="left" w:pos="1620"/>
          <w:tab w:val="left" w:pos="1980"/>
        </w:tabs>
        <w:spacing w:after="0" w:line="240" w:lineRule="auto"/>
        <w:ind w:left="709"/>
        <w:jc w:val="both"/>
        <w:rPr>
          <w:rFonts w:cs="Arial"/>
          <w:szCs w:val="20"/>
        </w:rPr>
      </w:pPr>
      <w:r w:rsidRPr="00156B3B">
        <w:rPr>
          <w:rFonts w:cs="Arial"/>
          <w:szCs w:val="20"/>
        </w:rPr>
        <w:t>Expérience professionnelle d’un an minimum souhaitée</w:t>
      </w:r>
      <w:r w:rsidR="000021D5">
        <w:rPr>
          <w:rFonts w:cs="Arial"/>
          <w:szCs w:val="20"/>
        </w:rPr>
        <w:t xml:space="preserve"> (</w:t>
      </w:r>
      <w:r w:rsidR="000021D5">
        <w:t>gestion de projet et activités supports</w:t>
      </w:r>
      <w:r w:rsidR="00CC58C9">
        <w:t xml:space="preserve"> dont finance, contrôle de gestion, RH</w:t>
      </w:r>
      <w:r w:rsidR="000021D5">
        <w:t>)</w:t>
      </w:r>
    </w:p>
    <w:p w14:paraId="34648305" w14:textId="77777777" w:rsidR="00F55216" w:rsidRPr="00D82990" w:rsidRDefault="00F55216" w:rsidP="005C5F34">
      <w:pPr>
        <w:numPr>
          <w:ilvl w:val="1"/>
          <w:numId w:val="7"/>
        </w:numPr>
        <w:tabs>
          <w:tab w:val="clear" w:pos="1440"/>
          <w:tab w:val="left" w:pos="1620"/>
          <w:tab w:val="left" w:pos="1980"/>
        </w:tabs>
        <w:spacing w:after="0" w:line="240" w:lineRule="auto"/>
        <w:ind w:left="709"/>
        <w:jc w:val="both"/>
        <w:rPr>
          <w:rFonts w:cs="Arial"/>
          <w:szCs w:val="20"/>
        </w:rPr>
      </w:pPr>
      <w:r>
        <w:t>Appétence pour la gestion</w:t>
      </w:r>
      <w:r w:rsidR="00906EBB">
        <w:t xml:space="preserve"> administrative, financière et</w:t>
      </w:r>
      <w:r>
        <w:t xml:space="preserve"> des ressources humaines</w:t>
      </w:r>
    </w:p>
    <w:p w14:paraId="34648306" w14:textId="77777777" w:rsidR="00D82990" w:rsidRDefault="00BD7853" w:rsidP="00D82990">
      <w:pPr>
        <w:numPr>
          <w:ilvl w:val="1"/>
          <w:numId w:val="7"/>
        </w:numPr>
        <w:tabs>
          <w:tab w:val="clear" w:pos="1440"/>
          <w:tab w:val="left" w:pos="1620"/>
          <w:tab w:val="left" w:pos="1980"/>
        </w:tabs>
        <w:spacing w:after="0" w:line="24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Bonnes c</w:t>
      </w:r>
      <w:r w:rsidR="00D82990">
        <w:rPr>
          <w:rFonts w:cs="Arial"/>
          <w:szCs w:val="20"/>
        </w:rPr>
        <w:t>onnaissances en comptabilité et gestion budgétaire</w:t>
      </w:r>
    </w:p>
    <w:p w14:paraId="34648307" w14:textId="77777777" w:rsidR="00DA7163" w:rsidRPr="00D82990" w:rsidRDefault="00EA09F7" w:rsidP="00D82990">
      <w:pPr>
        <w:numPr>
          <w:ilvl w:val="1"/>
          <w:numId w:val="7"/>
        </w:numPr>
        <w:tabs>
          <w:tab w:val="clear" w:pos="1440"/>
          <w:tab w:val="left" w:pos="1620"/>
          <w:tab w:val="left" w:pos="1980"/>
        </w:tabs>
        <w:spacing w:after="0" w:line="24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Sens de l’écoute</w:t>
      </w:r>
      <w:r w:rsidR="00DA7163">
        <w:rPr>
          <w:rFonts w:cs="Arial"/>
          <w:szCs w:val="20"/>
        </w:rPr>
        <w:t>,</w:t>
      </w:r>
      <w:r w:rsidR="00F55216">
        <w:rPr>
          <w:rFonts w:cs="Arial"/>
          <w:szCs w:val="20"/>
        </w:rPr>
        <w:t xml:space="preserve"> pédagogie,</w:t>
      </w:r>
      <w:r w:rsidR="00DA7163">
        <w:rPr>
          <w:rFonts w:cs="Arial"/>
          <w:szCs w:val="20"/>
        </w:rPr>
        <w:t xml:space="preserve"> </w:t>
      </w:r>
      <w:r w:rsidR="00F55216">
        <w:rPr>
          <w:rFonts w:cs="Arial"/>
          <w:szCs w:val="20"/>
        </w:rPr>
        <w:t>facultés</w:t>
      </w:r>
      <w:r w:rsidR="00DA7163">
        <w:rPr>
          <w:rFonts w:cs="Arial"/>
          <w:szCs w:val="20"/>
        </w:rPr>
        <w:t xml:space="preserve"> à animer</w:t>
      </w:r>
      <w:r>
        <w:rPr>
          <w:rFonts w:cs="Arial"/>
          <w:szCs w:val="20"/>
        </w:rPr>
        <w:t xml:space="preserve"> et consolider</w:t>
      </w:r>
      <w:r w:rsidR="00DA7163">
        <w:rPr>
          <w:rFonts w:cs="Arial"/>
          <w:szCs w:val="20"/>
        </w:rPr>
        <w:t xml:space="preserve"> une équipe</w:t>
      </w:r>
    </w:p>
    <w:p w14:paraId="34648308" w14:textId="77777777" w:rsidR="00930F10" w:rsidRPr="00930F10" w:rsidRDefault="0044382B" w:rsidP="005C5F34">
      <w:pPr>
        <w:numPr>
          <w:ilvl w:val="1"/>
          <w:numId w:val="7"/>
        </w:numPr>
        <w:tabs>
          <w:tab w:val="clear" w:pos="1440"/>
          <w:tab w:val="left" w:pos="1620"/>
          <w:tab w:val="left" w:pos="1980"/>
        </w:tabs>
        <w:spacing w:after="0" w:line="240" w:lineRule="auto"/>
        <w:ind w:left="709"/>
        <w:jc w:val="both"/>
        <w:rPr>
          <w:rFonts w:cs="Arial"/>
          <w:szCs w:val="20"/>
        </w:rPr>
      </w:pPr>
      <w:r>
        <w:t xml:space="preserve">Grande </w:t>
      </w:r>
      <w:r w:rsidR="000021D5">
        <w:t xml:space="preserve">capacité de </w:t>
      </w:r>
      <w:r>
        <w:t xml:space="preserve">travail, </w:t>
      </w:r>
      <w:r w:rsidR="00930F10">
        <w:t xml:space="preserve">résistance au stress, </w:t>
      </w:r>
      <w:r w:rsidR="00930F10">
        <w:rPr>
          <w:rFonts w:cs="Arial"/>
          <w:szCs w:val="20"/>
        </w:rPr>
        <w:t>s</w:t>
      </w:r>
      <w:r w:rsidR="00434F8C">
        <w:rPr>
          <w:rFonts w:cs="Arial"/>
          <w:szCs w:val="20"/>
        </w:rPr>
        <w:t>ens de l’organisation,</w:t>
      </w:r>
      <w:r w:rsidR="000021D5" w:rsidRPr="00930F10">
        <w:rPr>
          <w:rFonts w:cs="Arial"/>
          <w:szCs w:val="20"/>
        </w:rPr>
        <w:t xml:space="preserve"> </w:t>
      </w:r>
      <w:r w:rsidR="00156B3B" w:rsidRPr="00930F10">
        <w:rPr>
          <w:rFonts w:cs="Arial"/>
          <w:szCs w:val="20"/>
        </w:rPr>
        <w:t>rigueur</w:t>
      </w:r>
      <w:r>
        <w:rPr>
          <w:rFonts w:cs="Arial"/>
          <w:szCs w:val="20"/>
        </w:rPr>
        <w:t xml:space="preserve"> et</w:t>
      </w:r>
      <w:r w:rsidR="00434F8C">
        <w:rPr>
          <w:rFonts w:cs="Arial"/>
          <w:szCs w:val="20"/>
        </w:rPr>
        <w:t xml:space="preserve"> adaptabilité</w:t>
      </w:r>
    </w:p>
    <w:p w14:paraId="34648309" w14:textId="77777777" w:rsidR="00156B3B" w:rsidRDefault="00156B3B" w:rsidP="005C5F34">
      <w:pPr>
        <w:numPr>
          <w:ilvl w:val="1"/>
          <w:numId w:val="7"/>
        </w:numPr>
        <w:tabs>
          <w:tab w:val="clear" w:pos="1440"/>
          <w:tab w:val="left" w:pos="1620"/>
          <w:tab w:val="left" w:pos="1980"/>
        </w:tabs>
        <w:spacing w:after="0" w:line="240" w:lineRule="auto"/>
        <w:ind w:left="709"/>
        <w:jc w:val="both"/>
        <w:rPr>
          <w:rFonts w:cs="Arial"/>
          <w:szCs w:val="20"/>
        </w:rPr>
      </w:pPr>
      <w:r w:rsidRPr="00156B3B">
        <w:rPr>
          <w:rFonts w:cs="Arial"/>
          <w:szCs w:val="20"/>
        </w:rPr>
        <w:t>Maîtrise de</w:t>
      </w:r>
      <w:r w:rsidR="00B0682F">
        <w:rPr>
          <w:rFonts w:cs="Arial"/>
          <w:szCs w:val="20"/>
        </w:rPr>
        <w:t xml:space="preserve">s </w:t>
      </w:r>
      <w:r w:rsidRPr="00156B3B">
        <w:rPr>
          <w:rFonts w:cs="Arial"/>
          <w:szCs w:val="20"/>
        </w:rPr>
        <w:t>outil</w:t>
      </w:r>
      <w:r w:rsidR="00B0682F">
        <w:rPr>
          <w:rFonts w:cs="Arial"/>
          <w:szCs w:val="20"/>
        </w:rPr>
        <w:t>s</w:t>
      </w:r>
      <w:r w:rsidRPr="00156B3B">
        <w:rPr>
          <w:rFonts w:cs="Arial"/>
          <w:szCs w:val="20"/>
        </w:rPr>
        <w:t xml:space="preserve"> informatique</w:t>
      </w:r>
      <w:r w:rsidR="00B0682F">
        <w:rPr>
          <w:rFonts w:cs="Arial"/>
          <w:szCs w:val="20"/>
        </w:rPr>
        <w:t>s (Pack Office)</w:t>
      </w:r>
    </w:p>
    <w:p w14:paraId="3464830A" w14:textId="1FF076B5" w:rsidR="00B0682F" w:rsidRPr="00156B3B" w:rsidRDefault="00B0682F" w:rsidP="005C5F34">
      <w:pPr>
        <w:numPr>
          <w:ilvl w:val="1"/>
          <w:numId w:val="7"/>
        </w:numPr>
        <w:tabs>
          <w:tab w:val="clear" w:pos="1440"/>
          <w:tab w:val="left" w:pos="1620"/>
          <w:tab w:val="left" w:pos="1980"/>
        </w:tabs>
        <w:spacing w:after="0" w:line="24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Maitrise de l’outil comptable SAGA</w:t>
      </w:r>
      <w:r w:rsidR="00665C7B">
        <w:rPr>
          <w:rFonts w:cs="Arial"/>
          <w:szCs w:val="20"/>
        </w:rPr>
        <w:t xml:space="preserve"> ou autre logiciel de comptabilité </w:t>
      </w:r>
      <w:r w:rsidR="0044382B">
        <w:rPr>
          <w:rFonts w:cs="Arial"/>
          <w:szCs w:val="20"/>
        </w:rPr>
        <w:t xml:space="preserve">est </w:t>
      </w:r>
      <w:r w:rsidR="00333E69">
        <w:rPr>
          <w:rFonts w:cs="Arial"/>
          <w:szCs w:val="20"/>
        </w:rPr>
        <w:t>recommandé</w:t>
      </w:r>
    </w:p>
    <w:p w14:paraId="3464830B" w14:textId="77777777" w:rsidR="00156B3B" w:rsidRPr="00156B3B" w:rsidRDefault="00156B3B" w:rsidP="005C5F34">
      <w:pPr>
        <w:numPr>
          <w:ilvl w:val="1"/>
          <w:numId w:val="7"/>
        </w:numPr>
        <w:tabs>
          <w:tab w:val="clear" w:pos="1440"/>
          <w:tab w:val="left" w:pos="1620"/>
          <w:tab w:val="left" w:pos="1980"/>
        </w:tabs>
        <w:spacing w:after="0" w:line="240" w:lineRule="auto"/>
        <w:ind w:left="709"/>
        <w:jc w:val="both"/>
        <w:rPr>
          <w:rFonts w:cs="Arial"/>
          <w:szCs w:val="20"/>
        </w:rPr>
      </w:pPr>
      <w:r w:rsidRPr="00156B3B">
        <w:rPr>
          <w:rFonts w:cs="Arial"/>
          <w:szCs w:val="20"/>
        </w:rPr>
        <w:t>Permis de conduire indispensable</w:t>
      </w:r>
    </w:p>
    <w:p w14:paraId="3464830C" w14:textId="77777777" w:rsidR="00156B3B" w:rsidRPr="00156B3B" w:rsidRDefault="00750AE7" w:rsidP="005C5F34">
      <w:pPr>
        <w:numPr>
          <w:ilvl w:val="1"/>
          <w:numId w:val="7"/>
        </w:numPr>
        <w:tabs>
          <w:tab w:val="clear" w:pos="1440"/>
          <w:tab w:val="left" w:pos="1620"/>
          <w:tab w:val="left" w:pos="1980"/>
        </w:tabs>
        <w:spacing w:after="0" w:line="24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Une/des expérience(s) professionnelle(s)</w:t>
      </w:r>
      <w:r w:rsidR="00156B3B" w:rsidRPr="00156B3B">
        <w:rPr>
          <w:rFonts w:cs="Arial"/>
          <w:szCs w:val="20"/>
        </w:rPr>
        <w:t xml:space="preserve"> dans un pays africain constitue</w:t>
      </w:r>
      <w:r>
        <w:rPr>
          <w:rFonts w:cs="Arial"/>
          <w:szCs w:val="20"/>
        </w:rPr>
        <w:t>(nt)</w:t>
      </w:r>
      <w:r w:rsidR="00156B3B" w:rsidRPr="00156B3B">
        <w:rPr>
          <w:rFonts w:cs="Arial"/>
          <w:szCs w:val="20"/>
        </w:rPr>
        <w:t xml:space="preserve"> un plus</w:t>
      </w:r>
    </w:p>
    <w:p w14:paraId="3464830D" w14:textId="77777777" w:rsidR="00156B3B" w:rsidRPr="00156B3B" w:rsidRDefault="00156B3B" w:rsidP="005C5F34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  <w:b/>
          <w:bCs/>
          <w:smallCaps/>
          <w:szCs w:val="20"/>
        </w:rPr>
      </w:pPr>
    </w:p>
    <w:p w14:paraId="626FC225" w14:textId="77777777" w:rsidR="00165D80" w:rsidRPr="00B665AD" w:rsidRDefault="00165D80" w:rsidP="00165D80">
      <w:pPr>
        <w:tabs>
          <w:tab w:val="left" w:pos="1620"/>
          <w:tab w:val="left" w:pos="1980"/>
        </w:tabs>
        <w:spacing w:after="0" w:line="240" w:lineRule="auto"/>
        <w:rPr>
          <w:rFonts w:cs="Arial"/>
          <w:sz w:val="20"/>
          <w:szCs w:val="20"/>
        </w:rPr>
      </w:pPr>
    </w:p>
    <w:p w14:paraId="7477F708" w14:textId="77777777" w:rsidR="00165D80" w:rsidRPr="00B47447" w:rsidRDefault="00165D80" w:rsidP="00165D80">
      <w:pPr>
        <w:tabs>
          <w:tab w:val="left" w:pos="1620"/>
          <w:tab w:val="left" w:pos="1980"/>
        </w:tabs>
        <w:spacing w:after="0" w:line="240" w:lineRule="auto"/>
        <w:rPr>
          <w:rFonts w:cs="Arial"/>
          <w:b/>
          <w:bCs/>
          <w:smallCaps/>
          <w:color w:val="0070C0"/>
          <w:sz w:val="20"/>
          <w:szCs w:val="20"/>
          <w:u w:val="single"/>
        </w:rPr>
      </w:pPr>
      <w:r w:rsidRPr="002A1D9E">
        <w:rPr>
          <w:rFonts w:cs="Arial"/>
          <w:b/>
          <w:bCs/>
          <w:smallCaps/>
          <w:color w:val="0070C0"/>
          <w:sz w:val="20"/>
          <w:szCs w:val="20"/>
          <w:u w:val="single"/>
        </w:rPr>
        <w:t>MOYENS A DISPOSITION</w:t>
      </w:r>
    </w:p>
    <w:p w14:paraId="394CD5D5" w14:textId="10ABB516" w:rsidR="00165D80" w:rsidRPr="00E01BF8" w:rsidRDefault="00165D80" w:rsidP="00165D80">
      <w:pPr>
        <w:numPr>
          <w:ilvl w:val="0"/>
          <w:numId w:val="8"/>
        </w:numPr>
        <w:tabs>
          <w:tab w:val="num" w:pos="426"/>
          <w:tab w:val="left" w:pos="1620"/>
          <w:tab w:val="left" w:pos="1980"/>
        </w:tabs>
        <w:spacing w:after="0" w:line="240" w:lineRule="auto"/>
        <w:jc w:val="both"/>
        <w:rPr>
          <w:rFonts w:cs="Arial"/>
          <w:szCs w:val="20"/>
        </w:rPr>
      </w:pPr>
      <w:r w:rsidRPr="00E01BF8">
        <w:rPr>
          <w:rFonts w:cs="Arial"/>
          <w:szCs w:val="20"/>
        </w:rPr>
        <w:t>Véhicule de service</w:t>
      </w:r>
      <w:r w:rsidR="00BC2BB4">
        <w:rPr>
          <w:rFonts w:cs="Arial"/>
          <w:szCs w:val="20"/>
        </w:rPr>
        <w:t xml:space="preserve"> partagé</w:t>
      </w:r>
    </w:p>
    <w:p w14:paraId="53B423D2" w14:textId="77777777" w:rsidR="00165D80" w:rsidRPr="00E01BF8" w:rsidRDefault="00165D80" w:rsidP="00165D80">
      <w:pPr>
        <w:numPr>
          <w:ilvl w:val="0"/>
          <w:numId w:val="8"/>
        </w:numPr>
        <w:tabs>
          <w:tab w:val="num" w:pos="426"/>
          <w:tab w:val="left" w:pos="1620"/>
          <w:tab w:val="left" w:pos="1980"/>
        </w:tabs>
        <w:spacing w:after="0" w:line="240" w:lineRule="auto"/>
        <w:jc w:val="both"/>
        <w:rPr>
          <w:rFonts w:cs="Arial"/>
          <w:szCs w:val="20"/>
        </w:rPr>
      </w:pPr>
      <w:r w:rsidRPr="00E01BF8">
        <w:rPr>
          <w:rFonts w:cs="Arial"/>
          <w:szCs w:val="20"/>
        </w:rPr>
        <w:t xml:space="preserve">Ordinateur </w:t>
      </w:r>
    </w:p>
    <w:p w14:paraId="40CF0827" w14:textId="77777777" w:rsidR="00165D80" w:rsidRPr="00B665AD" w:rsidRDefault="00165D80" w:rsidP="00165D80">
      <w:pPr>
        <w:tabs>
          <w:tab w:val="left" w:pos="1620"/>
          <w:tab w:val="left" w:pos="1980"/>
        </w:tabs>
        <w:spacing w:after="0" w:line="240" w:lineRule="auto"/>
        <w:rPr>
          <w:rFonts w:cs="Arial"/>
          <w:sz w:val="20"/>
          <w:szCs w:val="20"/>
        </w:rPr>
      </w:pPr>
    </w:p>
    <w:p w14:paraId="6178AA57" w14:textId="77777777" w:rsidR="00165D80" w:rsidRPr="00B47447" w:rsidRDefault="00165D80" w:rsidP="00165D80">
      <w:pPr>
        <w:tabs>
          <w:tab w:val="left" w:pos="1620"/>
          <w:tab w:val="left" w:pos="1980"/>
        </w:tabs>
        <w:spacing w:after="0" w:line="240" w:lineRule="auto"/>
        <w:rPr>
          <w:rFonts w:cs="Arial"/>
          <w:b/>
          <w:bCs/>
          <w:smallCaps/>
          <w:color w:val="0070C0"/>
          <w:sz w:val="20"/>
          <w:szCs w:val="20"/>
          <w:u w:val="single"/>
        </w:rPr>
      </w:pPr>
      <w:r w:rsidRPr="002A1D9E">
        <w:rPr>
          <w:rFonts w:cs="Arial"/>
          <w:b/>
          <w:bCs/>
          <w:smallCaps/>
          <w:color w:val="0070C0"/>
          <w:sz w:val="20"/>
          <w:szCs w:val="20"/>
          <w:u w:val="single"/>
        </w:rPr>
        <w:t>CONDITIONS</w:t>
      </w:r>
    </w:p>
    <w:p w14:paraId="6D2BB434" w14:textId="4D9E643F" w:rsidR="00165D80" w:rsidRDefault="52CC2BBB" w:rsidP="00165D80">
      <w:pPr>
        <w:numPr>
          <w:ilvl w:val="0"/>
          <w:numId w:val="8"/>
        </w:numPr>
        <w:tabs>
          <w:tab w:val="num" w:pos="426"/>
          <w:tab w:val="left" w:pos="1620"/>
          <w:tab w:val="left" w:pos="1980"/>
        </w:tabs>
        <w:spacing w:after="0" w:line="240" w:lineRule="auto"/>
        <w:jc w:val="both"/>
        <w:rPr>
          <w:rFonts w:cs="Arial"/>
        </w:rPr>
      </w:pPr>
      <w:r w:rsidRPr="456B52FC">
        <w:rPr>
          <w:rFonts w:cs="Arial"/>
        </w:rPr>
        <w:t>Le</w:t>
      </w:r>
      <w:r w:rsidR="00165D80" w:rsidRPr="456B52FC">
        <w:rPr>
          <w:rFonts w:cs="Arial"/>
        </w:rPr>
        <w:t xml:space="preserve"> </w:t>
      </w:r>
      <w:r w:rsidR="0E51A348" w:rsidRPr="456B52FC">
        <w:rPr>
          <w:rFonts w:cs="Arial"/>
        </w:rPr>
        <w:t>v</w:t>
      </w:r>
      <w:r w:rsidR="00165D80" w:rsidRPr="456B52FC">
        <w:rPr>
          <w:rFonts w:cs="Arial"/>
        </w:rPr>
        <w:t>oyage aller-retour du lieu de résidence en France à Boffa en Guinée + frais de visas</w:t>
      </w:r>
    </w:p>
    <w:p w14:paraId="532A543F" w14:textId="1454B5F5" w:rsidR="00042A29" w:rsidRPr="00E01BF8" w:rsidRDefault="00042A29" w:rsidP="00165D80">
      <w:pPr>
        <w:numPr>
          <w:ilvl w:val="0"/>
          <w:numId w:val="8"/>
        </w:numPr>
        <w:tabs>
          <w:tab w:val="num" w:pos="426"/>
          <w:tab w:val="left" w:pos="1620"/>
          <w:tab w:val="left" w:pos="198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Formation de préparation au départ</w:t>
      </w:r>
    </w:p>
    <w:p w14:paraId="40AD1E9C" w14:textId="77777777" w:rsidR="00165D80" w:rsidRPr="00F364F9" w:rsidRDefault="00165D80" w:rsidP="00165D80">
      <w:pPr>
        <w:numPr>
          <w:ilvl w:val="0"/>
          <w:numId w:val="8"/>
        </w:numPr>
        <w:tabs>
          <w:tab w:val="num" w:pos="426"/>
          <w:tab w:val="left" w:pos="1620"/>
          <w:tab w:val="left" w:pos="1980"/>
        </w:tabs>
        <w:spacing w:after="0" w:line="240" w:lineRule="auto"/>
        <w:jc w:val="both"/>
        <w:rPr>
          <w:rFonts w:cs="Arial"/>
        </w:rPr>
      </w:pPr>
      <w:r w:rsidRPr="00E01BF8">
        <w:rPr>
          <w:rFonts w:cs="Arial"/>
        </w:rPr>
        <w:t xml:space="preserve">Hébergement à Boffa + </w:t>
      </w:r>
      <w:r w:rsidRPr="00F364F9">
        <w:rPr>
          <w:rFonts w:cs="Arial"/>
        </w:rPr>
        <w:t>prise en charge des repas</w:t>
      </w:r>
    </w:p>
    <w:p w14:paraId="4C7C19EB" w14:textId="216CAD48" w:rsidR="00165D80" w:rsidRPr="00F364F9" w:rsidRDefault="00165D80" w:rsidP="00165D80">
      <w:pPr>
        <w:numPr>
          <w:ilvl w:val="0"/>
          <w:numId w:val="8"/>
        </w:numPr>
        <w:tabs>
          <w:tab w:val="num" w:pos="426"/>
          <w:tab w:val="left" w:pos="1620"/>
          <w:tab w:val="left" w:pos="1980"/>
        </w:tabs>
        <w:spacing w:after="0" w:line="240" w:lineRule="auto"/>
        <w:jc w:val="both"/>
        <w:rPr>
          <w:rFonts w:cs="Arial"/>
        </w:rPr>
      </w:pPr>
      <w:r w:rsidRPr="456B52FC">
        <w:rPr>
          <w:rFonts w:cs="Arial"/>
        </w:rPr>
        <w:t xml:space="preserve">Indemnité mensuelle de </w:t>
      </w:r>
      <w:r w:rsidR="3CF1B5CE" w:rsidRPr="456B52FC">
        <w:rPr>
          <w:rFonts w:cs="Arial"/>
        </w:rPr>
        <w:t>1100</w:t>
      </w:r>
      <w:r w:rsidRPr="456B52FC">
        <w:rPr>
          <w:rFonts w:cs="Arial"/>
        </w:rPr>
        <w:t xml:space="preserve"> euros</w:t>
      </w:r>
    </w:p>
    <w:p w14:paraId="4FFB1EA4" w14:textId="77777777" w:rsidR="00165D80" w:rsidRPr="00E01BF8" w:rsidRDefault="00165D80" w:rsidP="00165D80">
      <w:pPr>
        <w:numPr>
          <w:ilvl w:val="0"/>
          <w:numId w:val="8"/>
        </w:numPr>
        <w:tabs>
          <w:tab w:val="num" w:pos="426"/>
          <w:tab w:val="left" w:pos="1620"/>
          <w:tab w:val="left" w:pos="1980"/>
        </w:tabs>
        <w:spacing w:after="0" w:line="240" w:lineRule="auto"/>
        <w:jc w:val="both"/>
        <w:rPr>
          <w:rFonts w:cs="Arial"/>
        </w:rPr>
      </w:pPr>
      <w:r w:rsidRPr="00F364F9">
        <w:rPr>
          <w:rFonts w:cs="Arial"/>
        </w:rPr>
        <w:t>Couverture sociale complète (sécurité</w:t>
      </w:r>
      <w:r w:rsidRPr="00E01BF8">
        <w:rPr>
          <w:rFonts w:cs="Arial"/>
        </w:rPr>
        <w:t xml:space="preserve"> sociale + mutuelle + assurance rapatriement)</w:t>
      </w:r>
    </w:p>
    <w:p w14:paraId="6FD36459" w14:textId="77777777" w:rsidR="00165D80" w:rsidRDefault="00165D80" w:rsidP="00165D80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  <w:szCs w:val="20"/>
        </w:rPr>
      </w:pPr>
    </w:p>
    <w:p w14:paraId="1BBDA451" w14:textId="77777777" w:rsidR="00165D80" w:rsidRPr="002A1D9E" w:rsidRDefault="00165D80" w:rsidP="00165D80">
      <w:pPr>
        <w:tabs>
          <w:tab w:val="left" w:pos="1620"/>
          <w:tab w:val="left" w:pos="1980"/>
        </w:tabs>
        <w:spacing w:after="0" w:line="240" w:lineRule="auto"/>
        <w:rPr>
          <w:rFonts w:cs="Arial"/>
          <w:b/>
          <w:bCs/>
          <w:smallCaps/>
          <w:color w:val="0070C0"/>
          <w:sz w:val="20"/>
          <w:szCs w:val="20"/>
          <w:u w:val="single"/>
        </w:rPr>
      </w:pPr>
      <w:r w:rsidRPr="002A1D9E">
        <w:rPr>
          <w:rFonts w:cs="Arial"/>
          <w:b/>
          <w:bCs/>
          <w:smallCaps/>
          <w:color w:val="0070C0"/>
          <w:sz w:val="20"/>
          <w:szCs w:val="20"/>
          <w:u w:val="single"/>
        </w:rPr>
        <w:t>CONTACTS</w:t>
      </w:r>
    </w:p>
    <w:p w14:paraId="5555862D" w14:textId="77777777" w:rsidR="00165D80" w:rsidRPr="00156B3B" w:rsidRDefault="00165D80" w:rsidP="00165D80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  <w:szCs w:val="20"/>
        </w:rPr>
      </w:pPr>
    </w:p>
    <w:p w14:paraId="4D094284" w14:textId="69F00643" w:rsidR="00165D80" w:rsidRPr="00E01BF8" w:rsidRDefault="00165D80" w:rsidP="456B52FC">
      <w:pPr>
        <w:tabs>
          <w:tab w:val="left" w:pos="1620"/>
          <w:tab w:val="left" w:pos="1980"/>
        </w:tabs>
        <w:spacing w:after="0" w:line="240" w:lineRule="auto"/>
        <w:jc w:val="both"/>
        <w:rPr>
          <w:color w:val="1F497D" w:themeColor="text2"/>
          <w:u w:val="single"/>
        </w:rPr>
      </w:pPr>
      <w:r w:rsidRPr="456B52FC">
        <w:rPr>
          <w:rFonts w:cs="Arial"/>
        </w:rPr>
        <w:t xml:space="preserve">Envoyer CV et lettre de motivation à l’attention du Président de CMC, à l’adresse mail suivante : </w:t>
      </w:r>
      <w:hyperlink r:id="rId10">
        <w:r w:rsidR="1B80D7BA" w:rsidRPr="456B52FC">
          <w:rPr>
            <w:rStyle w:val="Lienhypertexte"/>
            <w:rFonts w:cs="Arial"/>
          </w:rPr>
          <w:t>sylvaine.courant@charente-maritime.fr</w:t>
        </w:r>
      </w:hyperlink>
    </w:p>
    <w:p w14:paraId="77499771" w14:textId="77777777" w:rsidR="00165D80" w:rsidRPr="00E01BF8" w:rsidRDefault="00165D80" w:rsidP="00165D80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</w:rPr>
      </w:pPr>
    </w:p>
    <w:p w14:paraId="5D43D3EB" w14:textId="77777777" w:rsidR="00165D80" w:rsidRPr="00E01BF8" w:rsidRDefault="00165D80" w:rsidP="00165D8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01BF8">
        <w:rPr>
          <w:rFonts w:asciiTheme="minorHAnsi" w:hAnsiTheme="minorHAnsi"/>
          <w:sz w:val="22"/>
          <w:szCs w:val="22"/>
        </w:rPr>
        <w:t xml:space="preserve">Pour en savoir plus sur Charente-Maritime Coopération : charentemaritimecooperation.org </w:t>
      </w:r>
    </w:p>
    <w:p w14:paraId="0E25C09B" w14:textId="77777777" w:rsidR="00165D80" w:rsidRPr="00E01BF8" w:rsidRDefault="00165D80" w:rsidP="00165D80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</w:rPr>
      </w:pPr>
    </w:p>
    <w:p w14:paraId="595AB2CE" w14:textId="39B4B9C0" w:rsidR="00165D80" w:rsidRPr="00E01BF8" w:rsidRDefault="53BF2687" w:rsidP="456B52FC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  <w:b/>
          <w:bCs/>
        </w:rPr>
      </w:pPr>
      <w:r w:rsidRPr="456B52FC">
        <w:rPr>
          <w:rFonts w:cs="Arial"/>
          <w:b/>
          <w:bCs/>
        </w:rPr>
        <w:t>Sylvaine COURANT, cheffe de service</w:t>
      </w:r>
      <w:r w:rsidR="00165D80" w:rsidRPr="456B52FC">
        <w:rPr>
          <w:rFonts w:cs="Arial"/>
          <w:b/>
          <w:bCs/>
        </w:rPr>
        <w:t xml:space="preserve"> Développement International </w:t>
      </w:r>
    </w:p>
    <w:p w14:paraId="078A6108" w14:textId="77777777" w:rsidR="00165D80" w:rsidRPr="00E01BF8" w:rsidRDefault="00165D80" w:rsidP="00165D80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</w:rPr>
      </w:pPr>
      <w:r w:rsidRPr="00E01BF8">
        <w:rPr>
          <w:rFonts w:cs="Arial"/>
        </w:rPr>
        <w:t>DCSII – Service Développement International</w:t>
      </w:r>
    </w:p>
    <w:p w14:paraId="62B91B5D" w14:textId="77777777" w:rsidR="00165D80" w:rsidRPr="00E01BF8" w:rsidRDefault="00165D80" w:rsidP="00165D80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</w:rPr>
      </w:pPr>
      <w:r w:rsidRPr="00E01BF8">
        <w:rPr>
          <w:rFonts w:cs="Arial"/>
        </w:rPr>
        <w:t>Département de la Charente-Maritime</w:t>
      </w:r>
    </w:p>
    <w:p w14:paraId="725BA61C" w14:textId="77777777" w:rsidR="00165D80" w:rsidRPr="00E01BF8" w:rsidRDefault="00165D80" w:rsidP="00165D80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</w:rPr>
      </w:pPr>
      <w:r w:rsidRPr="00E01BF8">
        <w:rPr>
          <w:rFonts w:cs="Arial"/>
        </w:rPr>
        <w:t>85, boulevard de la République - CS 60003</w:t>
      </w:r>
    </w:p>
    <w:p w14:paraId="41006C85" w14:textId="77777777" w:rsidR="00165D80" w:rsidRPr="00E01BF8" w:rsidRDefault="00165D80" w:rsidP="00165D80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</w:rPr>
      </w:pPr>
      <w:r w:rsidRPr="00E01BF8">
        <w:rPr>
          <w:rFonts w:cs="Arial"/>
        </w:rPr>
        <w:t>17076 La Rochelle Cedex 9</w:t>
      </w:r>
    </w:p>
    <w:p w14:paraId="484FF6F8" w14:textId="2C336712" w:rsidR="00165D80" w:rsidRPr="00E01BF8" w:rsidRDefault="00165D80" w:rsidP="00165D80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</w:rPr>
      </w:pPr>
      <w:r w:rsidRPr="456B52FC">
        <w:rPr>
          <w:rFonts w:cs="Arial"/>
          <w:b/>
          <w:bCs/>
        </w:rPr>
        <w:t>Email</w:t>
      </w:r>
      <w:r w:rsidRPr="456B52FC">
        <w:rPr>
          <w:rFonts w:cs="Arial"/>
        </w:rPr>
        <w:t xml:space="preserve"> : </w:t>
      </w:r>
      <w:hyperlink r:id="rId11">
        <w:r w:rsidR="5B3EACFF" w:rsidRPr="456B52FC">
          <w:rPr>
            <w:rStyle w:val="Lienhypertexte"/>
            <w:rFonts w:cs="Arial"/>
          </w:rPr>
          <w:t>sylvaine.courant@charente-maritime.fr</w:t>
        </w:r>
      </w:hyperlink>
    </w:p>
    <w:p w14:paraId="3EC25AF7" w14:textId="0D0D1066" w:rsidR="00165D80" w:rsidRPr="00E01BF8" w:rsidRDefault="00F276DB" w:rsidP="00F276DB">
      <w:pPr>
        <w:tabs>
          <w:tab w:val="left" w:pos="597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</w:p>
    <w:p w14:paraId="41288B86" w14:textId="2697D697" w:rsidR="00165D80" w:rsidRPr="00E01BF8" w:rsidRDefault="00165D80" w:rsidP="456B52FC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  <w:u w:val="single"/>
        </w:rPr>
      </w:pPr>
      <w:r w:rsidRPr="456B52FC">
        <w:rPr>
          <w:rFonts w:cs="Arial"/>
          <w:u w:val="single"/>
        </w:rPr>
        <w:t xml:space="preserve">Date de fin de validité de l’annonce </w:t>
      </w:r>
      <w:r w:rsidRPr="456B52FC">
        <w:rPr>
          <w:rFonts w:cs="Arial"/>
        </w:rPr>
        <w:t xml:space="preserve">: </w:t>
      </w:r>
      <w:r w:rsidR="3F5A93C6" w:rsidRPr="456B52FC">
        <w:rPr>
          <w:rFonts w:cs="Arial"/>
        </w:rPr>
        <w:t>18</w:t>
      </w:r>
      <w:r w:rsidRPr="456B52FC">
        <w:rPr>
          <w:rFonts w:cs="Arial"/>
        </w:rPr>
        <w:t xml:space="preserve"> </w:t>
      </w:r>
      <w:r w:rsidR="00BC2BB4" w:rsidRPr="456B52FC">
        <w:rPr>
          <w:rFonts w:cs="Arial"/>
        </w:rPr>
        <w:t>décemb</w:t>
      </w:r>
      <w:r w:rsidRPr="456B52FC">
        <w:rPr>
          <w:rFonts w:cs="Arial"/>
        </w:rPr>
        <w:t>re 202</w:t>
      </w:r>
      <w:r w:rsidR="7798E293" w:rsidRPr="456B52FC">
        <w:rPr>
          <w:rFonts w:cs="Arial"/>
        </w:rPr>
        <w:t>3</w:t>
      </w:r>
    </w:p>
    <w:p w14:paraId="4B7D6CB2" w14:textId="58816E97" w:rsidR="00165D80" w:rsidRPr="00E01BF8" w:rsidRDefault="00165D80" w:rsidP="456B52FC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</w:rPr>
      </w:pPr>
      <w:r w:rsidRPr="456B52FC">
        <w:rPr>
          <w:rFonts w:cs="Arial"/>
          <w:u w:val="single"/>
        </w:rPr>
        <w:t xml:space="preserve">Date des entretiens </w:t>
      </w:r>
      <w:r w:rsidRPr="456B52FC">
        <w:rPr>
          <w:rFonts w:cs="Arial"/>
        </w:rPr>
        <w:t xml:space="preserve">: </w:t>
      </w:r>
      <w:r w:rsidR="735725AD" w:rsidRPr="456B52FC">
        <w:rPr>
          <w:rFonts w:cs="Arial"/>
        </w:rPr>
        <w:t>20 décembre 2023</w:t>
      </w:r>
      <w:r w:rsidRPr="456B52FC">
        <w:rPr>
          <w:rFonts w:cs="Arial"/>
        </w:rPr>
        <w:t xml:space="preserve"> à La Rochelle</w:t>
      </w:r>
      <w:r w:rsidR="2121EF3E" w:rsidRPr="456B52FC">
        <w:rPr>
          <w:rFonts w:cs="Arial"/>
        </w:rPr>
        <w:t xml:space="preserve"> ou en </w:t>
      </w:r>
      <w:proofErr w:type="spellStart"/>
      <w:r w:rsidR="2121EF3E" w:rsidRPr="456B52FC">
        <w:rPr>
          <w:rFonts w:cs="Arial"/>
        </w:rPr>
        <w:t>visio</w:t>
      </w:r>
      <w:proofErr w:type="spellEnd"/>
    </w:p>
    <w:p w14:paraId="25BFBA6A" w14:textId="77777777" w:rsidR="00165D80" w:rsidRPr="0029621A" w:rsidRDefault="00165D80" w:rsidP="00165D80">
      <w:pPr>
        <w:tabs>
          <w:tab w:val="left" w:pos="1620"/>
          <w:tab w:val="left" w:pos="1980"/>
        </w:tabs>
        <w:spacing w:after="0" w:line="240" w:lineRule="auto"/>
        <w:jc w:val="both"/>
        <w:rPr>
          <w:rFonts w:cs="Arial"/>
          <w:szCs w:val="20"/>
        </w:rPr>
      </w:pPr>
    </w:p>
    <w:p w14:paraId="34648329" w14:textId="77777777" w:rsidR="00B450AC" w:rsidRPr="00156B3B" w:rsidRDefault="00B450AC" w:rsidP="00165D80">
      <w:pPr>
        <w:tabs>
          <w:tab w:val="left" w:pos="1620"/>
          <w:tab w:val="left" w:pos="1980"/>
        </w:tabs>
        <w:spacing w:after="0" w:line="240" w:lineRule="auto"/>
        <w:jc w:val="both"/>
        <w:rPr>
          <w:sz w:val="24"/>
        </w:rPr>
      </w:pPr>
    </w:p>
    <w:sectPr w:rsidR="00B450AC" w:rsidRPr="00156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479"/>
    <w:multiLevelType w:val="multilevel"/>
    <w:tmpl w:val="3698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827C3"/>
    <w:multiLevelType w:val="multilevel"/>
    <w:tmpl w:val="3C56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62E04"/>
    <w:multiLevelType w:val="hybridMultilevel"/>
    <w:tmpl w:val="15C68B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F1E58"/>
    <w:multiLevelType w:val="hybridMultilevel"/>
    <w:tmpl w:val="96468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51C7D"/>
    <w:multiLevelType w:val="multilevel"/>
    <w:tmpl w:val="5C00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A75AA"/>
    <w:multiLevelType w:val="hybridMultilevel"/>
    <w:tmpl w:val="EBEA31DC"/>
    <w:lvl w:ilvl="0" w:tplc="52B2F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B609A"/>
    <w:multiLevelType w:val="hybridMultilevel"/>
    <w:tmpl w:val="7C626026"/>
    <w:lvl w:ilvl="0" w:tplc="104ED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5C5D"/>
    <w:multiLevelType w:val="hybridMultilevel"/>
    <w:tmpl w:val="44DABA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4609"/>
    <w:multiLevelType w:val="hybridMultilevel"/>
    <w:tmpl w:val="3446A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708"/>
    <w:multiLevelType w:val="hybridMultilevel"/>
    <w:tmpl w:val="B9EC0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473B0"/>
    <w:multiLevelType w:val="hybridMultilevel"/>
    <w:tmpl w:val="D6A6464C"/>
    <w:lvl w:ilvl="0" w:tplc="7E38A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666F7"/>
    <w:multiLevelType w:val="multilevel"/>
    <w:tmpl w:val="C068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112F9"/>
    <w:multiLevelType w:val="multilevel"/>
    <w:tmpl w:val="3ED86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315146"/>
    <w:multiLevelType w:val="multilevel"/>
    <w:tmpl w:val="7344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A46EC"/>
    <w:multiLevelType w:val="hybridMultilevel"/>
    <w:tmpl w:val="00C6E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D0D72"/>
    <w:multiLevelType w:val="multilevel"/>
    <w:tmpl w:val="1740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1781D"/>
    <w:multiLevelType w:val="hybridMultilevel"/>
    <w:tmpl w:val="8B9ED6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63217"/>
    <w:multiLevelType w:val="multilevel"/>
    <w:tmpl w:val="A06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0D2A22"/>
    <w:multiLevelType w:val="hybridMultilevel"/>
    <w:tmpl w:val="117C2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9468A"/>
    <w:multiLevelType w:val="multilevel"/>
    <w:tmpl w:val="9F2A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C60235"/>
    <w:multiLevelType w:val="hybridMultilevel"/>
    <w:tmpl w:val="CE5E7BB6"/>
    <w:lvl w:ilvl="0" w:tplc="4C3C107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C753D"/>
    <w:multiLevelType w:val="hybridMultilevel"/>
    <w:tmpl w:val="E53CE6A4"/>
    <w:lvl w:ilvl="0" w:tplc="104ED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408B3"/>
    <w:multiLevelType w:val="hybridMultilevel"/>
    <w:tmpl w:val="DE68FA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949594">
    <w:abstractNumId w:val="22"/>
  </w:num>
  <w:num w:numId="2" w16cid:durableId="658003476">
    <w:abstractNumId w:val="21"/>
  </w:num>
  <w:num w:numId="3" w16cid:durableId="1617175421">
    <w:abstractNumId w:val="6"/>
  </w:num>
  <w:num w:numId="4" w16cid:durableId="1176918843">
    <w:abstractNumId w:val="14"/>
  </w:num>
  <w:num w:numId="5" w16cid:durableId="879587195">
    <w:abstractNumId w:val="8"/>
  </w:num>
  <w:num w:numId="6" w16cid:durableId="104884010">
    <w:abstractNumId w:val="7"/>
  </w:num>
  <w:num w:numId="7" w16cid:durableId="1236939574">
    <w:abstractNumId w:val="5"/>
  </w:num>
  <w:num w:numId="8" w16cid:durableId="544294999">
    <w:abstractNumId w:val="16"/>
  </w:num>
  <w:num w:numId="9" w16cid:durableId="983196447">
    <w:abstractNumId w:val="20"/>
  </w:num>
  <w:num w:numId="10" w16cid:durableId="1416168586">
    <w:abstractNumId w:val="0"/>
  </w:num>
  <w:num w:numId="11" w16cid:durableId="712728400">
    <w:abstractNumId w:val="19"/>
  </w:num>
  <w:num w:numId="12" w16cid:durableId="1770537997">
    <w:abstractNumId w:val="4"/>
  </w:num>
  <w:num w:numId="13" w16cid:durableId="980187322">
    <w:abstractNumId w:val="1"/>
  </w:num>
  <w:num w:numId="14" w16cid:durableId="1358310141">
    <w:abstractNumId w:val="13"/>
  </w:num>
  <w:num w:numId="15" w16cid:durableId="903837773">
    <w:abstractNumId w:val="17"/>
  </w:num>
  <w:num w:numId="16" w16cid:durableId="140267373">
    <w:abstractNumId w:val="12"/>
  </w:num>
  <w:num w:numId="17" w16cid:durableId="628247441">
    <w:abstractNumId w:val="15"/>
  </w:num>
  <w:num w:numId="18" w16cid:durableId="993989878">
    <w:abstractNumId w:val="11"/>
  </w:num>
  <w:num w:numId="19" w16cid:durableId="477842352">
    <w:abstractNumId w:val="2"/>
  </w:num>
  <w:num w:numId="20" w16cid:durableId="825320189">
    <w:abstractNumId w:val="18"/>
  </w:num>
  <w:num w:numId="21" w16cid:durableId="532152427">
    <w:abstractNumId w:val="3"/>
  </w:num>
  <w:num w:numId="22" w16cid:durableId="1414425266">
    <w:abstractNumId w:val="9"/>
  </w:num>
  <w:num w:numId="23" w16cid:durableId="83689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49"/>
    <w:rsid w:val="000021D5"/>
    <w:rsid w:val="000055C3"/>
    <w:rsid w:val="00042A29"/>
    <w:rsid w:val="0005790D"/>
    <w:rsid w:val="00081537"/>
    <w:rsid w:val="00093B86"/>
    <w:rsid w:val="000B5BE5"/>
    <w:rsid w:val="000E3E09"/>
    <w:rsid w:val="00150604"/>
    <w:rsid w:val="00150F3E"/>
    <w:rsid w:val="00156B3B"/>
    <w:rsid w:val="00165D80"/>
    <w:rsid w:val="001E0DD1"/>
    <w:rsid w:val="002148D2"/>
    <w:rsid w:val="00246689"/>
    <w:rsid w:val="00262093"/>
    <w:rsid w:val="002A33F5"/>
    <w:rsid w:val="002F063A"/>
    <w:rsid w:val="00316826"/>
    <w:rsid w:val="00323B40"/>
    <w:rsid w:val="00333E69"/>
    <w:rsid w:val="003448B3"/>
    <w:rsid w:val="0036117E"/>
    <w:rsid w:val="003F2A3F"/>
    <w:rsid w:val="00434F8C"/>
    <w:rsid w:val="0044382B"/>
    <w:rsid w:val="00446720"/>
    <w:rsid w:val="004520EA"/>
    <w:rsid w:val="0046386D"/>
    <w:rsid w:val="00476998"/>
    <w:rsid w:val="00476EF5"/>
    <w:rsid w:val="00491E12"/>
    <w:rsid w:val="00497746"/>
    <w:rsid w:val="004A0E80"/>
    <w:rsid w:val="004C1B39"/>
    <w:rsid w:val="005043F7"/>
    <w:rsid w:val="00547C78"/>
    <w:rsid w:val="00547D80"/>
    <w:rsid w:val="0055651E"/>
    <w:rsid w:val="005652C5"/>
    <w:rsid w:val="005B7BF4"/>
    <w:rsid w:val="005C5F34"/>
    <w:rsid w:val="00605180"/>
    <w:rsid w:val="00620EAC"/>
    <w:rsid w:val="006211AC"/>
    <w:rsid w:val="00665C7B"/>
    <w:rsid w:val="0067420F"/>
    <w:rsid w:val="00685BC0"/>
    <w:rsid w:val="0069628B"/>
    <w:rsid w:val="006B12C9"/>
    <w:rsid w:val="006B5FBB"/>
    <w:rsid w:val="006F4FBA"/>
    <w:rsid w:val="007154DB"/>
    <w:rsid w:val="007469D4"/>
    <w:rsid w:val="00750AE7"/>
    <w:rsid w:val="00753697"/>
    <w:rsid w:val="007A5B98"/>
    <w:rsid w:val="007B554F"/>
    <w:rsid w:val="007C2111"/>
    <w:rsid w:val="007C48FF"/>
    <w:rsid w:val="007E5301"/>
    <w:rsid w:val="00856049"/>
    <w:rsid w:val="00881253"/>
    <w:rsid w:val="008939B3"/>
    <w:rsid w:val="0089433D"/>
    <w:rsid w:val="008B725D"/>
    <w:rsid w:val="008D1D33"/>
    <w:rsid w:val="008D2182"/>
    <w:rsid w:val="008F2787"/>
    <w:rsid w:val="00906EBB"/>
    <w:rsid w:val="009143A4"/>
    <w:rsid w:val="00925291"/>
    <w:rsid w:val="00930F10"/>
    <w:rsid w:val="00943ACB"/>
    <w:rsid w:val="009465C9"/>
    <w:rsid w:val="009566B0"/>
    <w:rsid w:val="009628AD"/>
    <w:rsid w:val="0099269F"/>
    <w:rsid w:val="009A05F1"/>
    <w:rsid w:val="009C6172"/>
    <w:rsid w:val="009E4379"/>
    <w:rsid w:val="009F7E54"/>
    <w:rsid w:val="00A17123"/>
    <w:rsid w:val="00A4178E"/>
    <w:rsid w:val="00A42A40"/>
    <w:rsid w:val="00A44943"/>
    <w:rsid w:val="00A51BA4"/>
    <w:rsid w:val="00A756D6"/>
    <w:rsid w:val="00A9315C"/>
    <w:rsid w:val="00AB6674"/>
    <w:rsid w:val="00AC4FE2"/>
    <w:rsid w:val="00AD4055"/>
    <w:rsid w:val="00B0682F"/>
    <w:rsid w:val="00B450AC"/>
    <w:rsid w:val="00B561F4"/>
    <w:rsid w:val="00BA228E"/>
    <w:rsid w:val="00BA4BC2"/>
    <w:rsid w:val="00BC1E19"/>
    <w:rsid w:val="00BC2BB4"/>
    <w:rsid w:val="00BD7853"/>
    <w:rsid w:val="00C66EAD"/>
    <w:rsid w:val="00C9219A"/>
    <w:rsid w:val="00CA720A"/>
    <w:rsid w:val="00CB1BEF"/>
    <w:rsid w:val="00CB5AE6"/>
    <w:rsid w:val="00CC58C9"/>
    <w:rsid w:val="00D003B6"/>
    <w:rsid w:val="00D0063C"/>
    <w:rsid w:val="00D52ABD"/>
    <w:rsid w:val="00D65306"/>
    <w:rsid w:val="00D74496"/>
    <w:rsid w:val="00D82990"/>
    <w:rsid w:val="00D938C3"/>
    <w:rsid w:val="00D973AD"/>
    <w:rsid w:val="00DA7163"/>
    <w:rsid w:val="00DE7164"/>
    <w:rsid w:val="00DF3D89"/>
    <w:rsid w:val="00E06B49"/>
    <w:rsid w:val="00E25600"/>
    <w:rsid w:val="00E514A1"/>
    <w:rsid w:val="00EA09F7"/>
    <w:rsid w:val="00EB6945"/>
    <w:rsid w:val="00EE0ABA"/>
    <w:rsid w:val="00EF1A9D"/>
    <w:rsid w:val="00F032E8"/>
    <w:rsid w:val="00F07CF0"/>
    <w:rsid w:val="00F13BC3"/>
    <w:rsid w:val="00F20C56"/>
    <w:rsid w:val="00F2108E"/>
    <w:rsid w:val="00F276DB"/>
    <w:rsid w:val="00F55216"/>
    <w:rsid w:val="00F6684F"/>
    <w:rsid w:val="00F87096"/>
    <w:rsid w:val="00FA7F10"/>
    <w:rsid w:val="00FB066E"/>
    <w:rsid w:val="00FB1FCA"/>
    <w:rsid w:val="00FF11E4"/>
    <w:rsid w:val="00FF78BB"/>
    <w:rsid w:val="02E1466A"/>
    <w:rsid w:val="05C13C42"/>
    <w:rsid w:val="06D109E3"/>
    <w:rsid w:val="0A08AAA5"/>
    <w:rsid w:val="0E51A348"/>
    <w:rsid w:val="1264D9BF"/>
    <w:rsid w:val="18BC21D6"/>
    <w:rsid w:val="1B80D7BA"/>
    <w:rsid w:val="1D705A0D"/>
    <w:rsid w:val="2121EF3E"/>
    <w:rsid w:val="24A04B4B"/>
    <w:rsid w:val="3CF1B5CE"/>
    <w:rsid w:val="3F5A93C6"/>
    <w:rsid w:val="456B52FC"/>
    <w:rsid w:val="4EA6024D"/>
    <w:rsid w:val="52CC2BBB"/>
    <w:rsid w:val="53BF2687"/>
    <w:rsid w:val="54296E64"/>
    <w:rsid w:val="54B22153"/>
    <w:rsid w:val="5A7F878B"/>
    <w:rsid w:val="5B3EACFF"/>
    <w:rsid w:val="735725AD"/>
    <w:rsid w:val="7798E293"/>
    <w:rsid w:val="7F97D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82B5"/>
  <w15:docId w15:val="{E40A5279-D138-4640-A6D7-B1C5CC25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60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B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oustitre">
    <w:name w:val="soustitre"/>
    <w:basedOn w:val="Policepardfaut"/>
    <w:rsid w:val="00B561F4"/>
  </w:style>
  <w:style w:type="character" w:styleId="Lienhypertexte">
    <w:name w:val="Hyperlink"/>
    <w:rsid w:val="00156B3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450AC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4769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69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69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69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6998"/>
    <w:rPr>
      <w:b/>
      <w:bCs/>
      <w:sz w:val="20"/>
      <w:szCs w:val="20"/>
    </w:rPr>
  </w:style>
  <w:style w:type="paragraph" w:customStyle="1" w:styleId="Default">
    <w:name w:val="Default"/>
    <w:rsid w:val="005C5F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696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ylvaine.courant@charente-maritime.fr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ylvaine.courant@charente-maritime.f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15202e-7e33-49ac-ada9-14b1d36c43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A6DB9E9493C4E899375F5E44028E0" ma:contentTypeVersion="14" ma:contentTypeDescription="Crée un document." ma:contentTypeScope="" ma:versionID="3c5b11d495868cc1bc9f728ac10fc82b">
  <xsd:schema xmlns:xsd="http://www.w3.org/2001/XMLSchema" xmlns:xs="http://www.w3.org/2001/XMLSchema" xmlns:p="http://schemas.microsoft.com/office/2006/metadata/properties" xmlns:ns3="ca6ad69f-bc8c-4692-a73d-da5dc9a64e79" xmlns:ns4="ed15202e-7e33-49ac-ada9-14b1d36c435b" targetNamespace="http://schemas.microsoft.com/office/2006/metadata/properties" ma:root="true" ma:fieldsID="5319eba2acabfc5b51291259387763b8" ns3:_="" ns4:_="">
    <xsd:import namespace="ca6ad69f-bc8c-4692-a73d-da5dc9a64e79"/>
    <xsd:import namespace="ed15202e-7e33-49ac-ada9-14b1d36c43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ad69f-bc8c-4692-a73d-da5dc9a64e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5202e-7e33-49ac-ada9-14b1d36c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B9D6C-B93F-4AFE-BFE9-87550F146F81}">
  <ds:schemaRefs>
    <ds:schemaRef ds:uri="http://schemas.microsoft.com/office/2006/metadata/properties"/>
    <ds:schemaRef ds:uri="ca6ad69f-bc8c-4692-a73d-da5dc9a64e79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ed15202e-7e33-49ac-ada9-14b1d36c435b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285268-67EC-44A2-9355-80CBE358D8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34076E-4CDC-4A0D-AD75-9D4D1FC41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EB057-3E8A-4E79-AAC7-C91F6F8B1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ad69f-bc8c-4692-a73d-da5dc9a64e79"/>
    <ds:schemaRef ds:uri="ed15202e-7e33-49ac-ada9-14b1d36c4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5971</Characters>
  <Application>Microsoft Office Word</Application>
  <DocSecurity>0</DocSecurity>
  <Lines>49</Lines>
  <Paragraphs>14</Paragraphs>
  <ScaleCrop>false</ScaleCrop>
  <Company>CG17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Charline ATTIA</dc:creator>
  <cp:lastModifiedBy>Hervé Tritschberger</cp:lastModifiedBy>
  <cp:revision>2</cp:revision>
  <cp:lastPrinted>2020-07-16T13:47:00Z</cp:lastPrinted>
  <dcterms:created xsi:type="dcterms:W3CDTF">2023-11-29T15:21:00Z</dcterms:created>
  <dcterms:modified xsi:type="dcterms:W3CDTF">2023-11-29T15:21:00Z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0x0101005BDA6DB9E9493C4E899375F5E44028E0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